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</w:t>
      </w:r>
      <w:r w:rsidR="006E4F42">
        <w:t xml:space="preserve"> 2018-05-25</w:t>
      </w:r>
      <w:r w:rsidR="00547E54">
        <w:t xml:space="preserve"> </w:t>
      </w:r>
      <w:r w:rsidR="00264FF1"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6F78E7" w:rsidRPr="000641B9" w:rsidRDefault="004827FA" w:rsidP="00D401DA">
      <w:pPr>
        <w:jc w:val="center"/>
        <w:rPr>
          <w:b/>
          <w:sz w:val="22"/>
          <w:szCs w:val="22"/>
          <w:lang w:val="en-US"/>
        </w:rPr>
      </w:pPr>
      <w:r w:rsidRPr="000641B9">
        <w:rPr>
          <w:b/>
          <w:sz w:val="22"/>
          <w:szCs w:val="22"/>
          <w:lang w:val="en-US"/>
        </w:rPr>
        <w:t xml:space="preserve"> </w:t>
      </w:r>
    </w:p>
    <w:p w:rsidR="004827FA" w:rsidRDefault="004827FA" w:rsidP="004827F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C75445">
        <w:rPr>
          <w:b/>
          <w:sz w:val="22"/>
          <w:szCs w:val="22"/>
        </w:rPr>
        <w:t xml:space="preserve">  do sprawy O.K.2402.11</w:t>
      </w:r>
      <w:r>
        <w:rPr>
          <w:b/>
          <w:sz w:val="22"/>
          <w:szCs w:val="22"/>
        </w:rPr>
        <w:t>.2018</w:t>
      </w:r>
      <w:r w:rsidRPr="00D401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</w:p>
    <w:p w:rsidR="0084157E" w:rsidRPr="00C55182" w:rsidRDefault="0084157E" w:rsidP="005708FC">
      <w:pPr>
        <w:jc w:val="both"/>
        <w:rPr>
          <w:sz w:val="22"/>
          <w:szCs w:val="22"/>
        </w:rPr>
      </w:pPr>
      <w:bookmarkStart w:id="0" w:name="_GoBack"/>
      <w:bookmarkEnd w:id="0"/>
    </w:p>
    <w:p w:rsidR="004827FA" w:rsidRDefault="004827FA" w:rsidP="004827FA">
      <w:pPr>
        <w:jc w:val="center"/>
      </w:pPr>
      <w:r w:rsidRPr="00EC5D85">
        <w:t xml:space="preserve">na usługę przeprowadzenia szkolenia zamkniętego dla pracowników </w:t>
      </w:r>
    </w:p>
    <w:p w:rsidR="004827FA" w:rsidRDefault="004827FA" w:rsidP="004827FA">
      <w:pPr>
        <w:jc w:val="center"/>
        <w:rPr>
          <w:b/>
        </w:rPr>
      </w:pPr>
      <w:r w:rsidRPr="00EC5D85">
        <w:t xml:space="preserve">Świętokrzyskiego Urzędu Wojewódzkiego w Kielcach na temat:  </w:t>
      </w:r>
      <w:r>
        <w:rPr>
          <w:b/>
        </w:rPr>
        <w:t xml:space="preserve"> </w:t>
      </w:r>
    </w:p>
    <w:p w:rsidR="00712DD0" w:rsidRDefault="00712DD0" w:rsidP="004827FA">
      <w:pPr>
        <w:jc w:val="center"/>
        <w:rPr>
          <w:b/>
        </w:rPr>
      </w:pPr>
    </w:p>
    <w:p w:rsidR="00712DD0" w:rsidRDefault="004827FA" w:rsidP="004827FA">
      <w:pPr>
        <w:jc w:val="center"/>
        <w:rPr>
          <w:rFonts w:eastAsia="Calibri"/>
          <w:b/>
          <w:lang w:eastAsia="en-US"/>
        </w:rPr>
      </w:pPr>
      <w:r w:rsidRPr="00FA051D">
        <w:rPr>
          <w:b/>
        </w:rPr>
        <w:t>„</w:t>
      </w:r>
      <w:r w:rsidR="00712DD0">
        <w:rPr>
          <w:rFonts w:eastAsia="Calibri"/>
          <w:b/>
          <w:lang w:eastAsia="en-US"/>
        </w:rPr>
        <w:t xml:space="preserve">Ustawa o finansach publicznych w świetle zmian przepisów </w:t>
      </w:r>
    </w:p>
    <w:p w:rsidR="004827FA" w:rsidRPr="00FA051D" w:rsidRDefault="00712DD0" w:rsidP="004827F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wraz z aktami wykonawczymi”</w:t>
      </w: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 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850189" w:rsidRDefault="005708FC" w:rsidP="0085018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50189">
        <w:rPr>
          <w:sz w:val="22"/>
          <w:szCs w:val="22"/>
        </w:rPr>
        <w:t>1.Przedmiotem zamówienia jest usługa polegająca na przeprowadze</w:t>
      </w:r>
      <w:r w:rsidR="000877E5" w:rsidRPr="00850189">
        <w:rPr>
          <w:sz w:val="22"/>
          <w:szCs w:val="22"/>
        </w:rPr>
        <w:t>niu szkolenia zamkniętego dla</w:t>
      </w:r>
      <w:r w:rsidR="00851162" w:rsidRPr="00850189">
        <w:rPr>
          <w:sz w:val="22"/>
          <w:szCs w:val="22"/>
        </w:rPr>
        <w:t xml:space="preserve"> </w:t>
      </w:r>
      <w:r w:rsidR="00712DD0" w:rsidRPr="00850189">
        <w:rPr>
          <w:sz w:val="22"/>
          <w:szCs w:val="22"/>
        </w:rPr>
        <w:t>45</w:t>
      </w:r>
      <w:r w:rsidR="000877E5" w:rsidRPr="00850189">
        <w:rPr>
          <w:sz w:val="22"/>
          <w:szCs w:val="22"/>
        </w:rPr>
        <w:t xml:space="preserve"> </w:t>
      </w:r>
      <w:r w:rsidRPr="00850189">
        <w:rPr>
          <w:sz w:val="22"/>
          <w:szCs w:val="22"/>
        </w:rPr>
        <w:t xml:space="preserve"> pracowników Zamawiającego.</w:t>
      </w:r>
      <w:r w:rsidR="000877E5" w:rsidRPr="00850189">
        <w:rPr>
          <w:sz w:val="22"/>
          <w:szCs w:val="22"/>
        </w:rPr>
        <w:t xml:space="preserve"> </w:t>
      </w:r>
      <w:r w:rsidR="001607D9" w:rsidRPr="00850189">
        <w:rPr>
          <w:sz w:val="22"/>
          <w:szCs w:val="22"/>
        </w:rPr>
        <w:t xml:space="preserve"> </w:t>
      </w:r>
      <w:r w:rsidR="00115F14" w:rsidRPr="00850189">
        <w:rPr>
          <w:sz w:val="22"/>
          <w:szCs w:val="22"/>
        </w:rPr>
        <w:t xml:space="preserve"> </w:t>
      </w:r>
    </w:p>
    <w:p w:rsidR="008229B1" w:rsidRPr="00850189" w:rsidRDefault="00115F14" w:rsidP="00850189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850189">
        <w:rPr>
          <w:b/>
          <w:sz w:val="22"/>
          <w:szCs w:val="22"/>
        </w:rPr>
        <w:t>2</w:t>
      </w:r>
      <w:r w:rsidR="00077985" w:rsidRPr="00850189">
        <w:rPr>
          <w:b/>
          <w:sz w:val="22"/>
          <w:szCs w:val="22"/>
        </w:rPr>
        <w:t xml:space="preserve">. </w:t>
      </w:r>
      <w:r w:rsidR="005C5FFD" w:rsidRPr="00850189">
        <w:rPr>
          <w:b/>
          <w:sz w:val="22"/>
          <w:szCs w:val="22"/>
        </w:rPr>
        <w:t xml:space="preserve">Tematyka szkolenia </w:t>
      </w:r>
      <w:r w:rsidRPr="00850189">
        <w:rPr>
          <w:b/>
          <w:sz w:val="22"/>
          <w:szCs w:val="22"/>
        </w:rPr>
        <w:t xml:space="preserve"> musi</w:t>
      </w:r>
      <w:r w:rsidR="005C5FFD" w:rsidRPr="00850189">
        <w:rPr>
          <w:b/>
          <w:sz w:val="22"/>
          <w:szCs w:val="22"/>
        </w:rPr>
        <w:t xml:space="preserve"> ob</w:t>
      </w:r>
      <w:r w:rsidR="000877E5" w:rsidRPr="00850189">
        <w:rPr>
          <w:b/>
          <w:sz w:val="22"/>
          <w:szCs w:val="22"/>
        </w:rPr>
        <w:t>ejmować następujące zagadnienia:</w:t>
      </w:r>
    </w:p>
    <w:p w:rsidR="00AD281F" w:rsidRPr="00850189" w:rsidRDefault="008229B1" w:rsidP="00850189">
      <w:pPr>
        <w:spacing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50189">
        <w:rPr>
          <w:rFonts w:eastAsia="Calibri"/>
          <w:sz w:val="22"/>
          <w:szCs w:val="22"/>
          <w:lang w:eastAsia="en-US"/>
        </w:rPr>
        <w:t>1</w:t>
      </w:r>
      <w:r w:rsidR="00EC01EA" w:rsidRPr="00850189">
        <w:rPr>
          <w:rFonts w:eastAsia="Calibri"/>
          <w:sz w:val="22"/>
          <w:szCs w:val="22"/>
          <w:lang w:eastAsia="en-US"/>
        </w:rPr>
        <w:t>.</w:t>
      </w:r>
      <w:r w:rsidRPr="00850189">
        <w:rPr>
          <w:rFonts w:eastAsia="Calibri"/>
          <w:sz w:val="22"/>
          <w:szCs w:val="22"/>
          <w:lang w:eastAsia="en-US"/>
        </w:rPr>
        <w:t>Sektor</w:t>
      </w:r>
      <w:r w:rsidR="001B15F7" w:rsidRPr="00850189">
        <w:rPr>
          <w:rFonts w:eastAsia="Calibri"/>
          <w:sz w:val="22"/>
          <w:szCs w:val="22"/>
          <w:lang w:eastAsia="en-US"/>
        </w:rPr>
        <w:t xml:space="preserve"> finansów publicznych </w:t>
      </w:r>
      <w:r w:rsidR="00AD281F" w:rsidRPr="00850189">
        <w:rPr>
          <w:rFonts w:eastAsia="Calibri"/>
          <w:sz w:val="22"/>
          <w:szCs w:val="22"/>
          <w:lang w:eastAsia="en-US"/>
        </w:rPr>
        <w:t>– podstawy prawne, system nadzoru i kontroli nad sektorem finansów publicznych</w:t>
      </w:r>
      <w:r w:rsidR="007C550F" w:rsidRPr="00850189">
        <w:rPr>
          <w:rFonts w:eastAsia="Calibri"/>
          <w:sz w:val="22"/>
          <w:szCs w:val="22"/>
          <w:lang w:eastAsia="en-US"/>
        </w:rPr>
        <w:t>.</w:t>
      </w:r>
    </w:p>
    <w:p w:rsidR="004827FA" w:rsidRPr="00850189" w:rsidRDefault="00AD281F" w:rsidP="00850189">
      <w:pPr>
        <w:spacing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50189">
        <w:rPr>
          <w:rFonts w:eastAsia="Calibri"/>
          <w:sz w:val="22"/>
          <w:szCs w:val="22"/>
          <w:lang w:eastAsia="en-US"/>
        </w:rPr>
        <w:t>2.</w:t>
      </w:r>
      <w:r w:rsidR="00622281" w:rsidRPr="00850189">
        <w:rPr>
          <w:rFonts w:eastAsia="Calibri"/>
          <w:sz w:val="22"/>
          <w:szCs w:val="22"/>
          <w:lang w:eastAsia="en-US"/>
        </w:rPr>
        <w:t>Podstawowe zasady</w:t>
      </w:r>
      <w:r w:rsidR="00622281" w:rsidRPr="00850189">
        <w:rPr>
          <w:sz w:val="22"/>
          <w:szCs w:val="22"/>
        </w:rPr>
        <w:t xml:space="preserve"> funkcjonowania systemu finansów publicznych</w:t>
      </w:r>
      <w:r w:rsidRPr="00850189">
        <w:rPr>
          <w:rFonts w:eastAsia="Calibri"/>
          <w:sz w:val="22"/>
          <w:szCs w:val="22"/>
          <w:lang w:eastAsia="en-US"/>
        </w:rPr>
        <w:t xml:space="preserve"> </w:t>
      </w:r>
      <w:r w:rsidR="00622281" w:rsidRPr="00850189">
        <w:rPr>
          <w:rFonts w:eastAsia="Calibri"/>
          <w:sz w:val="22"/>
          <w:szCs w:val="22"/>
          <w:lang w:eastAsia="en-US"/>
        </w:rPr>
        <w:t xml:space="preserve"> </w:t>
      </w:r>
    </w:p>
    <w:p w:rsidR="00125CE9" w:rsidRPr="00850189" w:rsidRDefault="0031171E" w:rsidP="00850189">
      <w:pPr>
        <w:spacing w:line="276" w:lineRule="auto"/>
        <w:contextualSpacing/>
        <w:rPr>
          <w:rFonts w:eastAsia="Calibri"/>
          <w:sz w:val="22"/>
          <w:szCs w:val="22"/>
          <w:lang w:eastAsia="en-US"/>
        </w:rPr>
      </w:pPr>
      <w:r w:rsidRPr="00850189">
        <w:rPr>
          <w:rFonts w:eastAsia="Calibri"/>
          <w:sz w:val="22"/>
          <w:szCs w:val="22"/>
          <w:lang w:eastAsia="en-US"/>
        </w:rPr>
        <w:t>3</w:t>
      </w:r>
      <w:r w:rsidR="00850189">
        <w:rPr>
          <w:rFonts w:eastAsia="Calibri"/>
          <w:sz w:val="22"/>
          <w:szCs w:val="22"/>
          <w:lang w:eastAsia="en-US"/>
        </w:rPr>
        <w:t>.</w:t>
      </w:r>
      <w:r w:rsidRPr="00850189">
        <w:rPr>
          <w:sz w:val="22"/>
          <w:szCs w:val="22"/>
        </w:rPr>
        <w:t>System kontroli w jednostce administracji publicznej (kontrola zarządcza i audyt wewnętrzny</w:t>
      </w:r>
      <w:r w:rsidR="006E4F42" w:rsidRPr="00850189">
        <w:rPr>
          <w:sz w:val="22"/>
          <w:szCs w:val="22"/>
        </w:rPr>
        <w:t>)</w:t>
      </w:r>
      <w:r w:rsidRPr="00850189">
        <w:rPr>
          <w:rFonts w:eastAsia="Calibri"/>
          <w:sz w:val="22"/>
          <w:szCs w:val="22"/>
          <w:lang w:eastAsia="en-US"/>
        </w:rPr>
        <w:t>.</w:t>
      </w:r>
      <w:r w:rsidR="00125CE9" w:rsidRPr="00850189">
        <w:rPr>
          <w:rFonts w:eastAsia="Calibri"/>
          <w:sz w:val="22"/>
          <w:szCs w:val="22"/>
          <w:lang w:eastAsia="en-US"/>
        </w:rPr>
        <w:t xml:space="preserve"> </w:t>
      </w:r>
      <w:r w:rsidRPr="00850189">
        <w:rPr>
          <w:color w:val="292929"/>
          <w:sz w:val="22"/>
          <w:szCs w:val="22"/>
        </w:rPr>
        <w:t xml:space="preserve"> </w:t>
      </w:r>
    </w:p>
    <w:p w:rsidR="006E4F42" w:rsidRPr="00850189" w:rsidRDefault="0031171E" w:rsidP="00850189">
      <w:pPr>
        <w:spacing w:line="276" w:lineRule="auto"/>
        <w:rPr>
          <w:color w:val="292929"/>
          <w:sz w:val="22"/>
          <w:szCs w:val="22"/>
        </w:rPr>
      </w:pPr>
      <w:r w:rsidRPr="00850189">
        <w:rPr>
          <w:rFonts w:eastAsia="Calibri"/>
          <w:sz w:val="22"/>
          <w:szCs w:val="22"/>
          <w:lang w:eastAsia="en-US"/>
        </w:rPr>
        <w:t>4</w:t>
      </w:r>
      <w:r w:rsidR="00850189">
        <w:rPr>
          <w:color w:val="292929"/>
          <w:sz w:val="22"/>
          <w:szCs w:val="22"/>
        </w:rPr>
        <w:t>.</w:t>
      </w:r>
      <w:r w:rsidR="001B15F7" w:rsidRPr="00850189">
        <w:rPr>
          <w:color w:val="292929"/>
          <w:sz w:val="22"/>
          <w:szCs w:val="22"/>
        </w:rPr>
        <w:t xml:space="preserve">Zasady zaciągania przez jednostki sektora finansów publicznych zobowiązań cywilnoprawnych </w:t>
      </w:r>
    </w:p>
    <w:p w:rsidR="00DB171E" w:rsidRPr="00850189" w:rsidRDefault="006E4F42" w:rsidP="00850189">
      <w:pPr>
        <w:spacing w:line="276" w:lineRule="auto"/>
        <w:rPr>
          <w:color w:val="292929"/>
          <w:sz w:val="22"/>
          <w:szCs w:val="22"/>
        </w:rPr>
      </w:pPr>
      <w:r w:rsidRPr="00850189">
        <w:rPr>
          <w:color w:val="292929"/>
          <w:sz w:val="22"/>
          <w:szCs w:val="22"/>
        </w:rPr>
        <w:t xml:space="preserve">    </w:t>
      </w:r>
      <w:r w:rsidR="001B15F7" w:rsidRPr="00850189">
        <w:rPr>
          <w:color w:val="292929"/>
          <w:sz w:val="22"/>
          <w:szCs w:val="22"/>
        </w:rPr>
        <w:t>w świetle regulacji ustawy o finansach publicznych.</w:t>
      </w:r>
      <w:r w:rsidR="001B15F7" w:rsidRPr="00850189">
        <w:rPr>
          <w:color w:val="292929"/>
          <w:sz w:val="22"/>
          <w:szCs w:val="22"/>
        </w:rPr>
        <w:br/>
      </w:r>
      <w:r w:rsidR="0031171E" w:rsidRPr="00850189">
        <w:rPr>
          <w:color w:val="292929"/>
          <w:sz w:val="22"/>
          <w:szCs w:val="22"/>
        </w:rPr>
        <w:t>5</w:t>
      </w:r>
      <w:r w:rsidR="00850189">
        <w:rPr>
          <w:color w:val="292929"/>
          <w:sz w:val="22"/>
          <w:szCs w:val="22"/>
        </w:rPr>
        <w:t>.</w:t>
      </w:r>
      <w:r w:rsidR="009A2354" w:rsidRPr="00850189">
        <w:rPr>
          <w:color w:val="292929"/>
          <w:sz w:val="22"/>
          <w:szCs w:val="22"/>
        </w:rPr>
        <w:t>Umowy cywilnoprawne</w:t>
      </w:r>
      <w:r w:rsidR="001B15F7" w:rsidRPr="00850189">
        <w:rPr>
          <w:color w:val="292929"/>
          <w:sz w:val="22"/>
          <w:szCs w:val="22"/>
        </w:rPr>
        <w:t xml:space="preserve"> występu</w:t>
      </w:r>
      <w:r w:rsidR="009A2354" w:rsidRPr="00850189">
        <w:rPr>
          <w:color w:val="292929"/>
          <w:sz w:val="22"/>
          <w:szCs w:val="22"/>
        </w:rPr>
        <w:t xml:space="preserve">jące </w:t>
      </w:r>
      <w:r w:rsidR="001B15F7" w:rsidRPr="00850189">
        <w:rPr>
          <w:color w:val="292929"/>
          <w:sz w:val="22"/>
          <w:szCs w:val="22"/>
        </w:rPr>
        <w:t xml:space="preserve">w powszechnym obrocie </w:t>
      </w:r>
      <w:r w:rsidR="00DB171E" w:rsidRPr="00850189">
        <w:rPr>
          <w:color w:val="292929"/>
          <w:sz w:val="22"/>
          <w:szCs w:val="22"/>
        </w:rPr>
        <w:t xml:space="preserve">w sektorze usług publicznych i ich </w:t>
      </w:r>
    </w:p>
    <w:p w:rsidR="0031171E" w:rsidRPr="00850189" w:rsidRDefault="00DB171E" w:rsidP="00850189">
      <w:pPr>
        <w:spacing w:line="276" w:lineRule="auto"/>
        <w:rPr>
          <w:sz w:val="22"/>
          <w:szCs w:val="22"/>
        </w:rPr>
      </w:pPr>
      <w:r w:rsidRPr="00850189">
        <w:rPr>
          <w:color w:val="292929"/>
          <w:sz w:val="22"/>
          <w:szCs w:val="22"/>
        </w:rPr>
        <w:t xml:space="preserve">    rodzaje </w:t>
      </w:r>
    </w:p>
    <w:p w:rsidR="00850189" w:rsidRDefault="00850189" w:rsidP="00850189">
      <w:pPr>
        <w:spacing w:line="276" w:lineRule="auto"/>
        <w:contextualSpacing/>
        <w:rPr>
          <w:color w:val="292929"/>
          <w:sz w:val="22"/>
          <w:szCs w:val="22"/>
        </w:rPr>
      </w:pPr>
      <w:r>
        <w:rPr>
          <w:sz w:val="22"/>
          <w:szCs w:val="22"/>
        </w:rPr>
        <w:t>6.</w:t>
      </w:r>
      <w:r w:rsidR="001B7886" w:rsidRPr="00850189">
        <w:rPr>
          <w:sz w:val="22"/>
          <w:szCs w:val="22"/>
        </w:rPr>
        <w:t xml:space="preserve">Obowiązek </w:t>
      </w:r>
      <w:r w:rsidR="001B7886" w:rsidRPr="00850189">
        <w:rPr>
          <w:color w:val="292929"/>
          <w:sz w:val="22"/>
          <w:szCs w:val="22"/>
        </w:rPr>
        <w:t xml:space="preserve">ustalania przez jednostki sektora finansów publicznych przypadających im należności </w:t>
      </w:r>
    </w:p>
    <w:p w:rsidR="00850189" w:rsidRDefault="00850189" w:rsidP="00850189">
      <w:pPr>
        <w:spacing w:line="276" w:lineRule="auto"/>
        <w:contextualSpacing/>
        <w:rPr>
          <w:color w:val="292929"/>
          <w:sz w:val="22"/>
          <w:szCs w:val="22"/>
        </w:rPr>
      </w:pPr>
      <w:r>
        <w:rPr>
          <w:color w:val="292929"/>
          <w:sz w:val="22"/>
          <w:szCs w:val="22"/>
        </w:rPr>
        <w:t xml:space="preserve">    </w:t>
      </w:r>
      <w:r w:rsidR="001B7886" w:rsidRPr="00850189">
        <w:rPr>
          <w:color w:val="292929"/>
          <w:sz w:val="22"/>
          <w:szCs w:val="22"/>
        </w:rPr>
        <w:t xml:space="preserve">pieniężnych i terminowość czynności podejmowanych w celu wykonania zobowiązania </w:t>
      </w:r>
      <w:r w:rsidRPr="00850189">
        <w:rPr>
          <w:color w:val="292929"/>
          <w:sz w:val="22"/>
          <w:szCs w:val="22"/>
        </w:rPr>
        <w:t xml:space="preserve"> </w:t>
      </w:r>
      <w:r>
        <w:rPr>
          <w:color w:val="292929"/>
          <w:sz w:val="22"/>
          <w:szCs w:val="22"/>
        </w:rPr>
        <w:br/>
        <w:t>7.</w:t>
      </w:r>
      <w:r w:rsidR="00DB171E" w:rsidRPr="00850189">
        <w:rPr>
          <w:color w:val="292929"/>
          <w:sz w:val="22"/>
          <w:szCs w:val="22"/>
        </w:rPr>
        <w:t>Skutki niewykonania lub nieterminowego wykonania zobowiązania przez jednostkę sektora</w:t>
      </w:r>
    </w:p>
    <w:p w:rsidR="001B15F7" w:rsidRPr="00850189" w:rsidRDefault="00850189" w:rsidP="00850189">
      <w:pPr>
        <w:spacing w:line="276" w:lineRule="auto"/>
        <w:contextualSpacing/>
        <w:rPr>
          <w:color w:val="292929"/>
          <w:sz w:val="22"/>
          <w:szCs w:val="22"/>
        </w:rPr>
      </w:pPr>
      <w:r>
        <w:rPr>
          <w:color w:val="292929"/>
          <w:sz w:val="22"/>
          <w:szCs w:val="22"/>
        </w:rPr>
        <w:t xml:space="preserve">   </w:t>
      </w:r>
      <w:r w:rsidR="00DB171E" w:rsidRPr="00850189">
        <w:rPr>
          <w:color w:val="292929"/>
          <w:sz w:val="22"/>
          <w:szCs w:val="22"/>
        </w:rPr>
        <w:t xml:space="preserve"> finansów publicznych.</w:t>
      </w:r>
    </w:p>
    <w:p w:rsidR="00850189" w:rsidRPr="00850189" w:rsidRDefault="00850189" w:rsidP="00850189">
      <w:pPr>
        <w:spacing w:line="276" w:lineRule="auto"/>
        <w:contextualSpacing/>
        <w:rPr>
          <w:color w:val="292929"/>
          <w:sz w:val="22"/>
          <w:szCs w:val="22"/>
        </w:rPr>
      </w:pPr>
    </w:p>
    <w:p w:rsidR="008A198B" w:rsidRPr="008A198B" w:rsidRDefault="00625A07" w:rsidP="008A198B">
      <w:pPr>
        <w:autoSpaceDE w:val="0"/>
        <w:autoSpaceDN w:val="0"/>
        <w:adjustRightInd w:val="0"/>
        <w:rPr>
          <w:u w:val="single"/>
        </w:rPr>
      </w:pPr>
      <w:r>
        <w:t xml:space="preserve"> </w:t>
      </w:r>
      <w:r w:rsidR="008A198B" w:rsidRPr="008A198B">
        <w:rPr>
          <w:u w:val="single"/>
        </w:rPr>
        <w:t xml:space="preserve">Szczegółowy program </w:t>
      </w:r>
      <w:r w:rsidR="00850189">
        <w:rPr>
          <w:u w:val="single"/>
        </w:rPr>
        <w:t xml:space="preserve">szkolenia opracowuje Wykonawca 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 </w:t>
      </w:r>
      <w:r w:rsidR="00452ADA" w:rsidRPr="00C55182">
        <w:rPr>
          <w:sz w:val="22"/>
          <w:szCs w:val="22"/>
        </w:rPr>
        <w:t>lub inne miejsce</w:t>
      </w:r>
      <w:r w:rsidR="00481C0E" w:rsidRPr="00C55182">
        <w:rPr>
          <w:sz w:val="22"/>
          <w:szCs w:val="22"/>
        </w:rPr>
        <w:t>,</w:t>
      </w:r>
      <w:r w:rsidR="005136CD" w:rsidRPr="00C55182">
        <w:rPr>
          <w:sz w:val="22"/>
          <w:szCs w:val="22"/>
        </w:rPr>
        <w:t xml:space="preserve"> </w:t>
      </w:r>
      <w:r w:rsidR="00B15AC8" w:rsidRPr="00C55182">
        <w:rPr>
          <w:sz w:val="22"/>
          <w:szCs w:val="22"/>
        </w:rPr>
        <w:t>wskazane</w:t>
      </w:r>
      <w:r w:rsidR="009D60C9" w:rsidRPr="00C55182">
        <w:rPr>
          <w:sz w:val="22"/>
          <w:szCs w:val="22"/>
        </w:rPr>
        <w:t xml:space="preserve"> przez Z</w:t>
      </w:r>
      <w:r w:rsidRPr="00C55182">
        <w:rPr>
          <w:sz w:val="22"/>
          <w:szCs w:val="22"/>
        </w:rPr>
        <w:t>amawiającego.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264FF1" w:rsidRPr="00C55182">
        <w:rPr>
          <w:sz w:val="22"/>
          <w:szCs w:val="22"/>
        </w:rPr>
        <w:t xml:space="preserve"> między </w:t>
      </w:r>
      <w:r w:rsidR="00DE21D1">
        <w:rPr>
          <w:sz w:val="22"/>
          <w:szCs w:val="22"/>
        </w:rPr>
        <w:t xml:space="preserve">11 </w:t>
      </w:r>
      <w:r w:rsidR="0020646D">
        <w:rPr>
          <w:sz w:val="22"/>
          <w:szCs w:val="22"/>
        </w:rPr>
        <w:t xml:space="preserve">czerwca   a  6 lipca </w:t>
      </w:r>
      <w:r w:rsidR="004827FA">
        <w:rPr>
          <w:sz w:val="22"/>
          <w:szCs w:val="22"/>
        </w:rPr>
        <w:t xml:space="preserve"> 2018 r.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6D067B">
        <w:rPr>
          <w:sz w:val="22"/>
          <w:szCs w:val="22"/>
        </w:rPr>
        <w:t xml:space="preserve"> 7</w:t>
      </w:r>
      <w:r w:rsidR="00C06DFE" w:rsidRPr="00C55182">
        <w:rPr>
          <w:sz w:val="22"/>
          <w:szCs w:val="22"/>
        </w:rPr>
        <w:t xml:space="preserve"> godzin lekcyjnych</w:t>
      </w:r>
      <w:r w:rsidR="00547E54" w:rsidRPr="00C55182">
        <w:rPr>
          <w:sz w:val="22"/>
          <w:szCs w:val="22"/>
        </w:rPr>
        <w:t xml:space="preserve">.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F0E42" w:rsidRPr="00C55182">
        <w:rPr>
          <w:sz w:val="22"/>
          <w:szCs w:val="22"/>
        </w:rPr>
        <w:t>Szkolenie powinno odbyć się  w dzień 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20646D" w:rsidRDefault="007E5C10" w:rsidP="0020646D">
      <w:pPr>
        <w:pStyle w:val="Akapitzlist"/>
        <w:numPr>
          <w:ilvl w:val="0"/>
          <w:numId w:val="29"/>
        </w:numPr>
        <w:rPr>
          <w:rFonts w:ascii="Times New Roman" w:hAnsi="Times New Roman"/>
        </w:rPr>
      </w:pPr>
      <w:r w:rsidRPr="006D067B">
        <w:rPr>
          <w:rFonts w:ascii="Times New Roman" w:hAnsi="Times New Roman"/>
        </w:rPr>
        <w:t>p</w:t>
      </w:r>
      <w:r w:rsidR="005C6F3E" w:rsidRPr="006D067B">
        <w:rPr>
          <w:rFonts w:ascii="Times New Roman" w:hAnsi="Times New Roman"/>
        </w:rPr>
        <w:t xml:space="preserve">ełne przygotowanie merytoryczne i metodologiczne szkolenia </w:t>
      </w:r>
      <w:r w:rsidR="005C5FFD" w:rsidRPr="006D067B">
        <w:rPr>
          <w:rFonts w:ascii="Times New Roman" w:hAnsi="Times New Roman"/>
        </w:rPr>
        <w:t>na temat:</w:t>
      </w:r>
      <w:r w:rsidR="006D067B" w:rsidRPr="006D067B">
        <w:rPr>
          <w:rFonts w:ascii="Times New Roman" w:hAnsi="Times New Roman"/>
        </w:rPr>
        <w:t xml:space="preserve"> </w:t>
      </w:r>
      <w:r w:rsidR="0020646D">
        <w:rPr>
          <w:rFonts w:ascii="Times New Roman" w:hAnsi="Times New Roman"/>
        </w:rPr>
        <w:t xml:space="preserve"> </w:t>
      </w:r>
      <w:r w:rsidR="0020646D" w:rsidRPr="0020646D">
        <w:rPr>
          <w:rFonts w:ascii="Times New Roman" w:hAnsi="Times New Roman"/>
        </w:rPr>
        <w:t>„Ustawa o finansach publicznych w świetle zmian przepisów wraz z aktami wykonawczymi”</w:t>
      </w:r>
    </w:p>
    <w:p w:rsidR="00AE7528" w:rsidRPr="006D067B" w:rsidRDefault="007E5C10" w:rsidP="006D067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6D067B">
        <w:rPr>
          <w:rFonts w:ascii="Times New Roman" w:hAnsi="Times New Roman"/>
        </w:rPr>
        <w:t>p</w:t>
      </w:r>
      <w:r w:rsidR="00AE7528" w:rsidRPr="006D067B">
        <w:rPr>
          <w:rFonts w:ascii="Times New Roman" w:hAnsi="Times New Roman"/>
        </w:rPr>
        <w:t>rzeprowadzenie szkolenia</w:t>
      </w:r>
      <w:r w:rsidR="00541A8B" w:rsidRPr="006D067B">
        <w:rPr>
          <w:rFonts w:ascii="Times New Roman" w:hAnsi="Times New Roman"/>
        </w:rPr>
        <w:t>,</w:t>
      </w:r>
      <w:r w:rsidRPr="006D067B">
        <w:rPr>
          <w:rFonts w:ascii="Times New Roman" w:hAnsi="Times New Roman"/>
        </w:rPr>
        <w:t xml:space="preserve"> </w:t>
      </w:r>
      <w:r w:rsidR="00541A8B" w:rsidRPr="006D067B">
        <w:rPr>
          <w:rFonts w:ascii="Times New Roman" w:hAnsi="Times New Roman"/>
        </w:rPr>
        <w:t xml:space="preserve"> </w:t>
      </w:r>
    </w:p>
    <w:p w:rsidR="007E5C10" w:rsidRPr="006D067B" w:rsidRDefault="007E5C10" w:rsidP="006D067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6D067B">
        <w:rPr>
          <w:rFonts w:ascii="Times New Roman" w:hAnsi="Times New Roman"/>
        </w:rPr>
        <w:t>przygotowanie materiałów szkoleniowych zawierających szczegółowe i pełne informacje przekazane na szkoleniu</w:t>
      </w:r>
      <w:r w:rsidR="00541A8B" w:rsidRPr="006D067B">
        <w:rPr>
          <w:rFonts w:ascii="Times New Roman" w:hAnsi="Times New Roman"/>
        </w:rPr>
        <w:t xml:space="preserve">(dopuszczalna wersja elektroniczna), </w:t>
      </w:r>
    </w:p>
    <w:p w:rsidR="009D60C9" w:rsidRPr="006D067B" w:rsidRDefault="009D60C9" w:rsidP="006D067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6D067B">
        <w:rPr>
          <w:rFonts w:ascii="Times New Roman" w:hAnsi="Times New Roman"/>
        </w:rPr>
        <w:lastRenderedPageBreak/>
        <w:t xml:space="preserve">przeprowadzenie pre i post testów badających poziom wiedzy merytorycznej pracowników oraz ewaluację szkolenia przy pomocy arkusz AIOS </w:t>
      </w:r>
      <w:r w:rsidR="007F1A79" w:rsidRPr="006D067B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6D067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6D067B">
        <w:rPr>
          <w:rFonts w:ascii="Times New Roman" w:hAnsi="Times New Roman"/>
        </w:rPr>
        <w:t>przygotowanie certyfikatu</w:t>
      </w:r>
      <w:r w:rsidR="00452ADA" w:rsidRPr="006D067B">
        <w:rPr>
          <w:rFonts w:ascii="Times New Roman" w:hAnsi="Times New Roman"/>
        </w:rPr>
        <w:t xml:space="preserve"> (i kserokopii) </w:t>
      </w:r>
      <w:r w:rsidR="007F1A79" w:rsidRPr="006D067B">
        <w:rPr>
          <w:rFonts w:ascii="Times New Roman" w:hAnsi="Times New Roman"/>
        </w:rPr>
        <w:t>potwierdzającego odbycie szkolenia dla każdego uczestnika</w:t>
      </w:r>
      <w:r w:rsidR="007F1A79" w:rsidRPr="00C55182">
        <w:rPr>
          <w:rFonts w:ascii="Times New Roman" w:hAnsi="Times New Roman"/>
        </w:rPr>
        <w:t>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6D067B" w:rsidRDefault="006D067B" w:rsidP="00B80504">
      <w:pPr>
        <w:autoSpaceDE w:val="0"/>
        <w:autoSpaceDN w:val="0"/>
        <w:adjustRightInd w:val="0"/>
        <w:jc w:val="both"/>
        <w:rPr>
          <w:b/>
        </w:rPr>
      </w:pPr>
    </w:p>
    <w:p w:rsidR="006D067B" w:rsidRPr="00B80504" w:rsidRDefault="006D067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AA0064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831AE3" w:rsidRPr="00667803" w:rsidRDefault="00831AE3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667803">
        <w:rPr>
          <w:bCs/>
          <w:i/>
          <w:sz w:val="22"/>
          <w:szCs w:val="22"/>
        </w:rPr>
        <w:t xml:space="preserve">    </w:t>
      </w:r>
      <w:r w:rsidR="00667803" w:rsidRPr="00667803">
        <w:rPr>
          <w:bCs/>
          <w:i/>
          <w:sz w:val="22"/>
          <w:szCs w:val="22"/>
        </w:rPr>
        <w:t>o</w:t>
      </w:r>
      <w:r w:rsidRPr="00667803">
        <w:rPr>
          <w:bCs/>
          <w:i/>
          <w:sz w:val="22"/>
          <w:szCs w:val="22"/>
        </w:rPr>
        <w:t xml:space="preserve">raz </w:t>
      </w:r>
    </w:p>
    <w:p w:rsidR="00667803" w:rsidRPr="00667803" w:rsidRDefault="00227CD5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4/aktualne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6F626F">
        <w:rPr>
          <w:rStyle w:val="Hipercze"/>
          <w:b/>
          <w:color w:val="auto"/>
          <w:sz w:val="22"/>
          <w:szCs w:val="22"/>
          <w:u w:val="none"/>
        </w:rPr>
        <w:t>4</w:t>
      </w:r>
      <w:r w:rsidR="00712DD0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626F">
        <w:rPr>
          <w:rStyle w:val="Hipercze"/>
          <w:b/>
          <w:color w:val="auto"/>
          <w:sz w:val="22"/>
          <w:szCs w:val="22"/>
          <w:u w:val="none"/>
        </w:rPr>
        <w:t>czerwca</w:t>
      </w:r>
      <w:r w:rsidR="006D067B">
        <w:rPr>
          <w:rStyle w:val="Hipercze"/>
          <w:b/>
          <w:color w:val="auto"/>
          <w:sz w:val="22"/>
          <w:szCs w:val="22"/>
          <w:u w:val="none"/>
        </w:rPr>
        <w:t xml:space="preserve"> 2018r.</w:t>
      </w:r>
      <w:r w:rsidR="006D067B">
        <w:rPr>
          <w:rStyle w:val="Hipercze"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b/>
          <w:sz w:val="22"/>
          <w:szCs w:val="22"/>
        </w:rPr>
        <w:t xml:space="preserve"> </w:t>
      </w:r>
    </w:p>
    <w:p w:rsidR="00541A8B" w:rsidRDefault="00541A8B" w:rsidP="00EF6929">
      <w:pPr>
        <w:jc w:val="both"/>
        <w:rPr>
          <w:b/>
          <w:sz w:val="22"/>
          <w:szCs w:val="22"/>
        </w:rPr>
      </w:pP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 w:rsidR="006F626F">
        <w:rPr>
          <w:lang w:eastAsia="ar-SA"/>
        </w:rPr>
        <w:t>.</w:t>
      </w:r>
    </w:p>
    <w:p w:rsidR="006F626F" w:rsidRDefault="006F626F" w:rsidP="00A91E1D">
      <w:pPr>
        <w:suppressAutoHyphens/>
        <w:ind w:left="709"/>
        <w:rPr>
          <w:lang w:eastAsia="ar-SA"/>
        </w:rPr>
      </w:pP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750487" w:rsidRPr="009370C1" w:rsidRDefault="00982168" w:rsidP="009370C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dwóch lat (</w:t>
      </w:r>
      <w:r w:rsidR="009F1E23">
        <w:rPr>
          <w:rFonts w:ascii="Times New Roman" w:hAnsi="Times New Roman"/>
        </w:rPr>
        <w:t xml:space="preserve"> tj</w:t>
      </w:r>
      <w:r w:rsidR="006D067B">
        <w:rPr>
          <w:rFonts w:ascii="Times New Roman" w:hAnsi="Times New Roman"/>
        </w:rPr>
        <w:t>.</w:t>
      </w:r>
      <w:r w:rsidR="00EA1608">
        <w:rPr>
          <w:rFonts w:ascii="Times New Roman" w:hAnsi="Times New Roman"/>
        </w:rPr>
        <w:t>1 maja 2016 r. do 30 kwietnia 2018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>co najmniej 35</w:t>
      </w:r>
      <w:r w:rsidR="005F55E9">
        <w:rPr>
          <w:rFonts w:ascii="Times New Roman" w:hAnsi="Times New Roman"/>
        </w:rPr>
        <w:t xml:space="preserve"> godzin szkoleniowych dla </w:t>
      </w:r>
      <w:r w:rsidR="00CD29DC">
        <w:rPr>
          <w:rFonts w:ascii="Times New Roman" w:hAnsi="Times New Roman"/>
        </w:rPr>
        <w:t>grupy co najmniej 10-osobowej</w:t>
      </w:r>
      <w:r w:rsidR="005F55E9">
        <w:rPr>
          <w:rFonts w:ascii="Times New Roman" w:hAnsi="Times New Roman"/>
        </w:rPr>
        <w:t>, w temacie zgodnym</w:t>
      </w:r>
      <w:r w:rsidR="00CD29DC">
        <w:rPr>
          <w:rFonts w:ascii="Times New Roman" w:hAnsi="Times New Roman"/>
        </w:rPr>
        <w:t xml:space="preserve">                        </w:t>
      </w:r>
      <w:r w:rsidR="009370C1">
        <w:rPr>
          <w:rFonts w:ascii="Times New Roman" w:hAnsi="Times New Roman"/>
        </w:rPr>
        <w:t xml:space="preserve">      z przedmiotem zamówienia.</w:t>
      </w:r>
    </w:p>
    <w:p w:rsidR="00982168" w:rsidRDefault="00750487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36049B" w:rsidRDefault="0036049B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A1608" w:rsidRDefault="00EA160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A1608" w:rsidRDefault="00EA160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36049B" w:rsidRDefault="009F1E23" w:rsidP="0036049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punkty za kryterium „Potencjał kadrowy”</w:t>
      </w:r>
    </w:p>
    <w:p w:rsidR="009F1E23" w:rsidRDefault="009F1E23" w:rsidP="008D735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</w:t>
      </w:r>
      <w:r w:rsidR="00EA1608">
        <w:rPr>
          <w:rFonts w:ascii="Times New Roman" w:hAnsi="Times New Roman"/>
        </w:rPr>
        <w:t>kresie ostatnich dwóch lat (</w:t>
      </w:r>
      <w:r w:rsidR="00EA1608" w:rsidRPr="00EA1608">
        <w:rPr>
          <w:rFonts w:ascii="Times New Roman" w:hAnsi="Times New Roman"/>
        </w:rPr>
        <w:t xml:space="preserve"> </w:t>
      </w:r>
      <w:r w:rsidR="00EA1608">
        <w:rPr>
          <w:rFonts w:ascii="Times New Roman" w:hAnsi="Times New Roman"/>
        </w:rPr>
        <w:t xml:space="preserve">tj.1 maja 2016 r. do 30 kwietnia 2018 r.) </w:t>
      </w:r>
      <w:r>
        <w:rPr>
          <w:rFonts w:ascii="Times New Roman" w:hAnsi="Times New Roman"/>
        </w:rPr>
        <w:t>, w temacie zgodnym</w:t>
      </w:r>
      <w:r w:rsidR="009B1CA9">
        <w:rPr>
          <w:rFonts w:ascii="Times New Roman" w:hAnsi="Times New Roman"/>
        </w:rPr>
        <w:t xml:space="preserve"> z przedmiotem zamówienia ponad minimum w warunku koniecznym do spełnienia (tj. pkt 2.a.)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4F4455" w:rsidRPr="0036049B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35</w:t>
      </w:r>
      <w:r w:rsidR="004F4455" w:rsidRPr="0036049B">
        <w:rPr>
          <w:rFonts w:ascii="Times New Roman" w:hAnsi="Times New Roman"/>
          <w:b/>
        </w:rPr>
        <w:t xml:space="preserve"> godzin szkoleniowych- warunek konieczny do spełnienia 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3</w:t>
      </w:r>
      <w:r w:rsidR="00282E10">
        <w:rPr>
          <w:rFonts w:ascii="Times New Roman" w:hAnsi="Times New Roman"/>
        </w:rPr>
        <w:t>6</w:t>
      </w:r>
      <w:r w:rsidR="004F4455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70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4F4455">
        <w:rPr>
          <w:rFonts w:ascii="Times New Roman" w:hAnsi="Times New Roman"/>
        </w:rPr>
        <w:t xml:space="preserve"> </w:t>
      </w:r>
      <w:r w:rsidR="00173CA1">
        <w:rPr>
          <w:rFonts w:ascii="Times New Roman" w:hAnsi="Times New Roman"/>
        </w:rPr>
        <w:t xml:space="preserve">    </w:t>
      </w:r>
      <w:r w:rsidR="00354E17">
        <w:rPr>
          <w:rFonts w:ascii="Times New Roman" w:hAnsi="Times New Roman"/>
        </w:rPr>
        <w:t xml:space="preserve">  </w:t>
      </w:r>
      <w:r w:rsidR="0089329B">
        <w:rPr>
          <w:rFonts w:ascii="Times New Roman" w:hAnsi="Times New Roman"/>
        </w:rPr>
        <w:t>10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71</w:t>
      </w:r>
      <w:r w:rsidR="004F4455">
        <w:rPr>
          <w:rFonts w:ascii="Times New Roman" w:hAnsi="Times New Roman"/>
        </w:rPr>
        <w:t xml:space="preserve"> do </w:t>
      </w:r>
      <w:r w:rsidR="00282E10">
        <w:rPr>
          <w:rFonts w:ascii="Times New Roman" w:hAnsi="Times New Roman"/>
        </w:rPr>
        <w:t>105</w:t>
      </w:r>
      <w:r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 xml:space="preserve"> godzin szkoleniowych 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 w:rsidR="0089329B">
        <w:rPr>
          <w:rFonts w:ascii="Times New Roman" w:hAnsi="Times New Roman"/>
        </w:rPr>
        <w:t>15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282E10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106 do 140 </w:t>
      </w:r>
      <w:r w:rsidR="004F4455">
        <w:rPr>
          <w:rFonts w:ascii="Times New Roman" w:hAnsi="Times New Roman"/>
        </w:rPr>
        <w:t>godzin szkoleniowych</w:t>
      </w:r>
      <w:r w:rsidR="00173CA1">
        <w:rPr>
          <w:rFonts w:ascii="Times New Roman" w:hAnsi="Times New Roman"/>
        </w:rPr>
        <w:t>-</w:t>
      </w:r>
      <w:r w:rsidR="006A6C8D">
        <w:rPr>
          <w:rFonts w:ascii="Times New Roman" w:hAnsi="Times New Roman"/>
        </w:rPr>
        <w:t xml:space="preserve">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 xml:space="preserve"> 20 </w:t>
      </w:r>
      <w:r w:rsidR="004F4455"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141 do 175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 xml:space="preserve">- </w:t>
      </w:r>
      <w:r w:rsidR="00354E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4F4455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9329B">
        <w:rPr>
          <w:rFonts w:ascii="Times New Roman" w:hAnsi="Times New Roman"/>
        </w:rPr>
        <w:t xml:space="preserve">d 176 </w:t>
      </w:r>
      <w:r>
        <w:rPr>
          <w:rFonts w:ascii="Times New Roman" w:hAnsi="Times New Roman"/>
        </w:rPr>
        <w:t xml:space="preserve"> do </w:t>
      </w:r>
      <w:r w:rsidR="0089329B">
        <w:rPr>
          <w:rFonts w:ascii="Times New Roman" w:hAnsi="Times New Roman"/>
        </w:rPr>
        <w:t xml:space="preserve"> 210</w:t>
      </w:r>
      <w:r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30</w:t>
      </w:r>
      <w:r w:rsidR="00354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211 do 245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35</w:t>
      </w:r>
      <w:r w:rsidR="00354E17">
        <w:rPr>
          <w:rFonts w:ascii="Times New Roman" w:hAnsi="Times New Roman"/>
        </w:rPr>
        <w:t xml:space="preserve"> pkt</w:t>
      </w:r>
    </w:p>
    <w:p w:rsidR="00282E10" w:rsidRDefault="003604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246 godzin szkoleniowych-    </w:t>
      </w:r>
      <w:r w:rsidR="00354E17">
        <w:rPr>
          <w:rFonts w:ascii="Times New Roman" w:hAnsi="Times New Roman"/>
        </w:rPr>
        <w:t xml:space="preserve"> </w:t>
      </w:r>
      <w:r w:rsidR="0089329B">
        <w:rPr>
          <w:rFonts w:ascii="Times New Roman" w:hAnsi="Times New Roman"/>
        </w:rPr>
        <w:t>40</w:t>
      </w:r>
      <w:r w:rsidR="00354E17">
        <w:rPr>
          <w:rFonts w:ascii="Times New Roman" w:hAnsi="Times New Roman"/>
        </w:rPr>
        <w:t xml:space="preserve"> pkt</w:t>
      </w:r>
    </w:p>
    <w:p w:rsidR="004F4455" w:rsidRDefault="0036049B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73CA1" w:rsidRDefault="00173CA1" w:rsidP="008B466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8018CC" w:rsidRDefault="008018CC" w:rsidP="0071721D">
      <w:pPr>
        <w:jc w:val="both"/>
        <w:rPr>
          <w:sz w:val="20"/>
          <w:szCs w:val="20"/>
        </w:rPr>
      </w:pPr>
    </w:p>
    <w:p w:rsidR="005F7C50" w:rsidRDefault="005F7C50" w:rsidP="0071721D">
      <w:pPr>
        <w:jc w:val="both"/>
        <w:rPr>
          <w:sz w:val="20"/>
          <w:szCs w:val="20"/>
        </w:rPr>
      </w:pPr>
    </w:p>
    <w:p w:rsidR="005F7C50" w:rsidRPr="001C0765" w:rsidRDefault="005F7C50" w:rsidP="0071721D">
      <w:pPr>
        <w:jc w:val="both"/>
        <w:rPr>
          <w:sz w:val="22"/>
          <w:szCs w:val="22"/>
        </w:rPr>
      </w:pP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931349" w:rsidRPr="001C0765">
        <w:rPr>
          <w:sz w:val="22"/>
          <w:szCs w:val="22"/>
        </w:rPr>
        <w:t xml:space="preserve"> 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220015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EA1608" w:rsidRDefault="00EA1608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A1608" w:rsidRPr="004C6FB4" w:rsidRDefault="00EA1608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EF" w:rsidRDefault="00163FEF" w:rsidP="003F64DC">
      <w:r>
        <w:separator/>
      </w:r>
    </w:p>
  </w:endnote>
  <w:endnote w:type="continuationSeparator" w:id="0">
    <w:p w:rsidR="00163FEF" w:rsidRDefault="00163FEF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EF" w:rsidRDefault="00163FEF" w:rsidP="003F64DC">
      <w:r>
        <w:separator/>
      </w:r>
    </w:p>
  </w:footnote>
  <w:footnote w:type="continuationSeparator" w:id="0">
    <w:p w:rsidR="00163FEF" w:rsidRDefault="00163FEF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528"/>
    <w:multiLevelType w:val="hybridMultilevel"/>
    <w:tmpl w:val="86E809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42E7"/>
    <w:multiLevelType w:val="hybridMultilevel"/>
    <w:tmpl w:val="B85898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B79D8"/>
    <w:multiLevelType w:val="hybridMultilevel"/>
    <w:tmpl w:val="05C821D8"/>
    <w:lvl w:ilvl="0" w:tplc="6D7A79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5BD4"/>
    <w:multiLevelType w:val="hybridMultilevel"/>
    <w:tmpl w:val="331AB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D2546"/>
    <w:multiLevelType w:val="hybridMultilevel"/>
    <w:tmpl w:val="A14C8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136FA"/>
    <w:multiLevelType w:val="hybridMultilevel"/>
    <w:tmpl w:val="9D7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7728E"/>
    <w:multiLevelType w:val="hybridMultilevel"/>
    <w:tmpl w:val="04080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D0EB7"/>
    <w:multiLevelType w:val="hybridMultilevel"/>
    <w:tmpl w:val="473E98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96579"/>
    <w:multiLevelType w:val="hybridMultilevel"/>
    <w:tmpl w:val="317CEE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062FFF"/>
    <w:multiLevelType w:val="hybridMultilevel"/>
    <w:tmpl w:val="E75C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A73B8E"/>
    <w:multiLevelType w:val="hybridMultilevel"/>
    <w:tmpl w:val="E668B5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25"/>
  </w:num>
  <w:num w:numId="4">
    <w:abstractNumId w:val="13"/>
  </w:num>
  <w:num w:numId="5">
    <w:abstractNumId w:val="7"/>
  </w:num>
  <w:num w:numId="6">
    <w:abstractNumId w:val="2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6"/>
  </w:num>
  <w:num w:numId="10">
    <w:abstractNumId w:val="6"/>
  </w:num>
  <w:num w:numId="11">
    <w:abstractNumId w:val="0"/>
  </w:num>
  <w:num w:numId="12">
    <w:abstractNumId w:val="11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1"/>
  </w:num>
  <w:num w:numId="17">
    <w:abstractNumId w:val="28"/>
  </w:num>
  <w:num w:numId="18">
    <w:abstractNumId w:val="17"/>
  </w:num>
  <w:num w:numId="19">
    <w:abstractNumId w:val="4"/>
  </w:num>
  <w:num w:numId="20">
    <w:abstractNumId w:val="9"/>
  </w:num>
  <w:num w:numId="21">
    <w:abstractNumId w:val="14"/>
  </w:num>
  <w:num w:numId="22">
    <w:abstractNumId w:val="16"/>
  </w:num>
  <w:num w:numId="23">
    <w:abstractNumId w:val="2"/>
  </w:num>
  <w:num w:numId="24">
    <w:abstractNumId w:val="8"/>
  </w:num>
  <w:num w:numId="25">
    <w:abstractNumId w:val="21"/>
  </w:num>
  <w:num w:numId="26">
    <w:abstractNumId w:val="18"/>
  </w:num>
  <w:num w:numId="27">
    <w:abstractNumId w:val="27"/>
  </w:num>
  <w:num w:numId="28">
    <w:abstractNumId w:val="34"/>
  </w:num>
  <w:num w:numId="29">
    <w:abstractNumId w:val="19"/>
  </w:num>
  <w:num w:numId="30">
    <w:abstractNumId w:val="12"/>
  </w:num>
  <w:num w:numId="31">
    <w:abstractNumId w:val="10"/>
  </w:num>
  <w:num w:numId="32">
    <w:abstractNumId w:val="33"/>
  </w:num>
  <w:num w:numId="33">
    <w:abstractNumId w:val="32"/>
  </w:num>
  <w:num w:numId="34">
    <w:abstractNumId w:val="5"/>
  </w:num>
  <w:num w:numId="35">
    <w:abstractNumId w:val="24"/>
  </w:num>
  <w:num w:numId="36">
    <w:abstractNumId w:val="35"/>
  </w:num>
  <w:num w:numId="37">
    <w:abstractNumId w:val="20"/>
  </w:num>
  <w:num w:numId="38">
    <w:abstractNumId w:val="2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42572"/>
    <w:rsid w:val="00043835"/>
    <w:rsid w:val="000543EE"/>
    <w:rsid w:val="00062942"/>
    <w:rsid w:val="000641B9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25CE9"/>
    <w:rsid w:val="00140A4D"/>
    <w:rsid w:val="00150515"/>
    <w:rsid w:val="00151BE2"/>
    <w:rsid w:val="0015364E"/>
    <w:rsid w:val="00155816"/>
    <w:rsid w:val="001607D9"/>
    <w:rsid w:val="00163FEF"/>
    <w:rsid w:val="00173CA1"/>
    <w:rsid w:val="001743E2"/>
    <w:rsid w:val="0018639C"/>
    <w:rsid w:val="0019160C"/>
    <w:rsid w:val="001A6E58"/>
    <w:rsid w:val="001A70D3"/>
    <w:rsid w:val="001B0FEA"/>
    <w:rsid w:val="001B15F7"/>
    <w:rsid w:val="001B7886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0646D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2F2F43"/>
    <w:rsid w:val="003048C4"/>
    <w:rsid w:val="0031171E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4E17"/>
    <w:rsid w:val="0036049B"/>
    <w:rsid w:val="00364380"/>
    <w:rsid w:val="00366497"/>
    <w:rsid w:val="00366B0C"/>
    <w:rsid w:val="003833B9"/>
    <w:rsid w:val="00390726"/>
    <w:rsid w:val="00393674"/>
    <w:rsid w:val="003978B5"/>
    <w:rsid w:val="003A2A2B"/>
    <w:rsid w:val="003A693B"/>
    <w:rsid w:val="003A6A5C"/>
    <w:rsid w:val="003C675A"/>
    <w:rsid w:val="003F30F2"/>
    <w:rsid w:val="003F40DD"/>
    <w:rsid w:val="003F64DC"/>
    <w:rsid w:val="0042545C"/>
    <w:rsid w:val="00452ADA"/>
    <w:rsid w:val="00452EE7"/>
    <w:rsid w:val="0045522D"/>
    <w:rsid w:val="00455BD2"/>
    <w:rsid w:val="0045756D"/>
    <w:rsid w:val="00466856"/>
    <w:rsid w:val="00471CB2"/>
    <w:rsid w:val="004809AA"/>
    <w:rsid w:val="00481C0E"/>
    <w:rsid w:val="004827FA"/>
    <w:rsid w:val="00490D1C"/>
    <w:rsid w:val="00497E2B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16DE"/>
    <w:rsid w:val="00581AC8"/>
    <w:rsid w:val="00592167"/>
    <w:rsid w:val="0059644A"/>
    <w:rsid w:val="00597F5B"/>
    <w:rsid w:val="005A15D9"/>
    <w:rsid w:val="005A2D70"/>
    <w:rsid w:val="005A3AE4"/>
    <w:rsid w:val="005A627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131CB"/>
    <w:rsid w:val="00622281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D067B"/>
    <w:rsid w:val="006E4F42"/>
    <w:rsid w:val="006E7136"/>
    <w:rsid w:val="006F626F"/>
    <w:rsid w:val="006F6E32"/>
    <w:rsid w:val="006F78E7"/>
    <w:rsid w:val="00704227"/>
    <w:rsid w:val="00704E08"/>
    <w:rsid w:val="00711EEC"/>
    <w:rsid w:val="00712DD0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CFC"/>
    <w:rsid w:val="007B7FA2"/>
    <w:rsid w:val="007C550F"/>
    <w:rsid w:val="007D0304"/>
    <w:rsid w:val="007E208B"/>
    <w:rsid w:val="007E2E44"/>
    <w:rsid w:val="007E5C10"/>
    <w:rsid w:val="007F0E42"/>
    <w:rsid w:val="007F1A79"/>
    <w:rsid w:val="007F2345"/>
    <w:rsid w:val="007F77F1"/>
    <w:rsid w:val="008018CC"/>
    <w:rsid w:val="00807517"/>
    <w:rsid w:val="008229B1"/>
    <w:rsid w:val="00831AE3"/>
    <w:rsid w:val="0084157E"/>
    <w:rsid w:val="0084167F"/>
    <w:rsid w:val="00850189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C23F3"/>
    <w:rsid w:val="008D735B"/>
    <w:rsid w:val="008E6F58"/>
    <w:rsid w:val="008F2511"/>
    <w:rsid w:val="00907532"/>
    <w:rsid w:val="00922BEE"/>
    <w:rsid w:val="00923DBB"/>
    <w:rsid w:val="00931349"/>
    <w:rsid w:val="00931542"/>
    <w:rsid w:val="00931C92"/>
    <w:rsid w:val="009370C1"/>
    <w:rsid w:val="00941D9C"/>
    <w:rsid w:val="0095018E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A2354"/>
    <w:rsid w:val="009B1CA9"/>
    <w:rsid w:val="009B3F86"/>
    <w:rsid w:val="009C648A"/>
    <w:rsid w:val="009D2491"/>
    <w:rsid w:val="009D4CD7"/>
    <w:rsid w:val="009D60C9"/>
    <w:rsid w:val="009D6F87"/>
    <w:rsid w:val="009E7DBB"/>
    <w:rsid w:val="009F1E23"/>
    <w:rsid w:val="00A02A5C"/>
    <w:rsid w:val="00A03F46"/>
    <w:rsid w:val="00A06F74"/>
    <w:rsid w:val="00A06FB2"/>
    <w:rsid w:val="00A1232C"/>
    <w:rsid w:val="00A16688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C73EC"/>
    <w:rsid w:val="00AD01F8"/>
    <w:rsid w:val="00AD281F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57066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A4002"/>
    <w:rsid w:val="00BC6E3A"/>
    <w:rsid w:val="00BD632E"/>
    <w:rsid w:val="00BE5F15"/>
    <w:rsid w:val="00BF5AEB"/>
    <w:rsid w:val="00BF690B"/>
    <w:rsid w:val="00C0539F"/>
    <w:rsid w:val="00C06DFE"/>
    <w:rsid w:val="00C16241"/>
    <w:rsid w:val="00C200D6"/>
    <w:rsid w:val="00C22455"/>
    <w:rsid w:val="00C2599C"/>
    <w:rsid w:val="00C30E26"/>
    <w:rsid w:val="00C33ECC"/>
    <w:rsid w:val="00C5019E"/>
    <w:rsid w:val="00C51CD4"/>
    <w:rsid w:val="00C55182"/>
    <w:rsid w:val="00C57120"/>
    <w:rsid w:val="00C75445"/>
    <w:rsid w:val="00C825A0"/>
    <w:rsid w:val="00CA3D54"/>
    <w:rsid w:val="00CA6D3B"/>
    <w:rsid w:val="00CB14AF"/>
    <w:rsid w:val="00CB398D"/>
    <w:rsid w:val="00CC2DE3"/>
    <w:rsid w:val="00CC3320"/>
    <w:rsid w:val="00CC4F0D"/>
    <w:rsid w:val="00CD29DC"/>
    <w:rsid w:val="00CD5EC2"/>
    <w:rsid w:val="00CE1172"/>
    <w:rsid w:val="00CF3C13"/>
    <w:rsid w:val="00CF48A9"/>
    <w:rsid w:val="00D1615C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171E"/>
    <w:rsid w:val="00DB3828"/>
    <w:rsid w:val="00DC0666"/>
    <w:rsid w:val="00DC1686"/>
    <w:rsid w:val="00DD1346"/>
    <w:rsid w:val="00DD193A"/>
    <w:rsid w:val="00DD2CD8"/>
    <w:rsid w:val="00DE21D1"/>
    <w:rsid w:val="00DE4DC7"/>
    <w:rsid w:val="00DF47F7"/>
    <w:rsid w:val="00DF743D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1608"/>
    <w:rsid w:val="00EA3703"/>
    <w:rsid w:val="00EC01EA"/>
    <w:rsid w:val="00ED1FCB"/>
    <w:rsid w:val="00EE0D07"/>
    <w:rsid w:val="00EF1D63"/>
    <w:rsid w:val="00EF6929"/>
    <w:rsid w:val="00EF6EFF"/>
    <w:rsid w:val="00F03639"/>
    <w:rsid w:val="00F06D5C"/>
    <w:rsid w:val="00F07CA1"/>
    <w:rsid w:val="00F1583A"/>
    <w:rsid w:val="00F244F5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5026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B1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F7E3-9325-48A8-897E-B945268C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12</cp:revision>
  <cp:lastPrinted>2018-03-13T11:46:00Z</cp:lastPrinted>
  <dcterms:created xsi:type="dcterms:W3CDTF">2018-05-08T11:23:00Z</dcterms:created>
  <dcterms:modified xsi:type="dcterms:W3CDTF">2018-05-25T10:28:00Z</dcterms:modified>
</cp:coreProperties>
</file>