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73" w:rsidRPr="00997E73" w:rsidRDefault="00997E73" w:rsidP="00997E7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997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 nr 1 do Zapytania Ofertowego</w:t>
      </w:r>
    </w:p>
    <w:p w:rsidR="00997E73" w:rsidRDefault="00997E73" w:rsidP="00997E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7E73" w:rsidRPr="00997E73" w:rsidRDefault="00997E73" w:rsidP="00CA07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74E1" w:rsidRPr="00CA0744" w:rsidRDefault="00997E73" w:rsidP="009674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A0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Opis przedmiotu zamówienia dla zadania</w:t>
      </w:r>
    </w:p>
    <w:p w:rsidR="009674E1" w:rsidRPr="00CA0744" w:rsidRDefault="00997E73" w:rsidP="009674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A074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Wsparcie</w:t>
      </w:r>
      <w:r w:rsidR="009674E1" w:rsidRPr="00CA074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konsultanta kulturowego</w:t>
      </w:r>
    </w:p>
    <w:p w:rsidR="00997E73" w:rsidRDefault="00997E73" w:rsidP="00997E7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97E73" w:rsidRDefault="00997E73" w:rsidP="007D06D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97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Projekt nr2/8-2017/OG-FAMI </w:t>
      </w:r>
      <w:r w:rsidR="009674E1" w:rsidRPr="00997E73">
        <w:rPr>
          <w:rFonts w:ascii="Times New Roman" w:eastAsia="Times New Roman" w:hAnsi="Times New Roman" w:cs="Times New Roman"/>
          <w:i/>
          <w:color w:val="000000"/>
          <w:lang w:eastAsia="pl-PL"/>
        </w:rPr>
        <w:t>„</w:t>
      </w:r>
      <w:r w:rsidR="009674E1" w:rsidRPr="00997E73">
        <w:rPr>
          <w:rFonts w:ascii="Times New Roman" w:eastAsia="Times New Roman" w:hAnsi="Times New Roman" w:cs="Times New Roman"/>
          <w:i/>
          <w:lang w:eastAsia="pl-PL"/>
        </w:rPr>
        <w:t>Wsparcie integra</w:t>
      </w:r>
      <w:r w:rsidRPr="00997E73">
        <w:rPr>
          <w:rFonts w:ascii="Times New Roman" w:eastAsia="Times New Roman" w:hAnsi="Times New Roman" w:cs="Times New Roman"/>
          <w:i/>
          <w:lang w:eastAsia="pl-PL"/>
        </w:rPr>
        <w:t xml:space="preserve">cji cudzoziemców w województwie </w:t>
      </w:r>
      <w:r w:rsidR="009674E1" w:rsidRPr="00997E73">
        <w:rPr>
          <w:rFonts w:ascii="Times New Roman" w:eastAsia="Times New Roman" w:hAnsi="Times New Roman" w:cs="Times New Roman"/>
          <w:i/>
          <w:lang w:eastAsia="pl-PL"/>
        </w:rPr>
        <w:t>świętokrzyskim”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współfinansowany z Programu Krajowego</w:t>
      </w:r>
      <w:r w:rsidRPr="00997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9674E1" w:rsidRPr="00997E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Fundusz Azylu, Migracji i Integracji</w:t>
      </w:r>
    </w:p>
    <w:p w:rsidR="007D06D1" w:rsidRDefault="007D06D1" w:rsidP="007D06D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761A9B" w:rsidRPr="00F8034D" w:rsidRDefault="00761A9B" w:rsidP="00761A9B">
      <w:pPr>
        <w:numPr>
          <w:ilvl w:val="0"/>
          <w:numId w:val="28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Definicje:</w:t>
      </w:r>
    </w:p>
    <w:p w:rsidR="00761A9B" w:rsidRPr="00F8034D" w:rsidRDefault="00761A9B" w:rsidP="00761A9B">
      <w:pPr>
        <w:numPr>
          <w:ilvl w:val="0"/>
          <w:numId w:val="2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placówki oświatowe 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 i średnie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przez Zamawiającego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</w:t>
      </w:r>
      <w:r w:rsidR="00AD7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 Kielce i Sandomierza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61A9B" w:rsidRPr="00F8034D" w:rsidRDefault="00761A9B" w:rsidP="00761A9B">
      <w:pPr>
        <w:numPr>
          <w:ilvl w:val="0"/>
          <w:numId w:val="2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cudzoziemcy 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państw trzecich z poza Unii Europejskiej,</w:t>
      </w:r>
    </w:p>
    <w:p w:rsidR="00761A9B" w:rsidRPr="00F8034D" w:rsidRDefault="00761A9B" w:rsidP="00761A9B">
      <w:pPr>
        <w:numPr>
          <w:ilvl w:val="0"/>
          <w:numId w:val="2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kontrolujące 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 przedstawicieli Zamawiającego,</w:t>
      </w:r>
    </w:p>
    <w:p w:rsidR="007D06D1" w:rsidRPr="00761A9B" w:rsidRDefault="00761A9B" w:rsidP="00761A9B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logo programu FAMI –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 Unii Europejskiej wraz z odniesieniem do Unii Europejskiej oraz Funduszu Azylu, Migracji i Integracji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nochromatycznej lub kolorowej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533E46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zastosowaniem czcionki Calibri.</w:t>
      </w:r>
    </w:p>
    <w:p w:rsidR="009674E1" w:rsidRPr="00761A9B" w:rsidRDefault="009674E1" w:rsidP="00761A9B">
      <w:pPr>
        <w:pStyle w:val="Akapitzlist"/>
        <w:numPr>
          <w:ilvl w:val="0"/>
          <w:numId w:val="28"/>
        </w:numPr>
        <w:spacing w:line="360" w:lineRule="auto"/>
        <w:ind w:righ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zadania</w:t>
      </w:r>
      <w:r w:rsidR="0076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674E1" w:rsidRPr="00761A9B" w:rsidRDefault="001742E1" w:rsidP="009674E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A0744" w:rsidRPr="00174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Wsparcie </w:t>
      </w:r>
      <w:r w:rsidR="009674E1" w:rsidRPr="00174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konsultanta kulturowego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61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</w:t>
      </w:r>
      <w:r w:rsidR="009674E1" w:rsidRPr="007D0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ramach projektu </w:t>
      </w:r>
      <w:r w:rsidR="009674E1" w:rsidRPr="007D06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pn. „</w:t>
      </w:r>
      <w:r w:rsidR="009674E1"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integracji cudzoziemców w województwie świętokrzyskim”.</w:t>
      </w:r>
    </w:p>
    <w:p w:rsidR="009674E1" w:rsidRPr="00CA0744" w:rsidRDefault="009674E1" w:rsidP="00CA0744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D0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Kod CPV:</w:t>
      </w:r>
      <w:r w:rsidR="00CA0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80000000-4 -Usługi edukacyjne i szkoleniowe</w:t>
      </w:r>
      <w:bookmarkStart w:id="0" w:name="_Toc447696827"/>
      <w:bookmarkStart w:id="1" w:name="_Toc442438053"/>
      <w:bookmarkStart w:id="2" w:name="_Toc377989340"/>
      <w:bookmarkStart w:id="3" w:name="_Toc377126016"/>
      <w:bookmarkStart w:id="4" w:name="_Toc378053333"/>
      <w:bookmarkStart w:id="5" w:name="_Toc378325056"/>
      <w:r w:rsidR="00761A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4E1" w:rsidRPr="00761A9B" w:rsidRDefault="009674E1" w:rsidP="00761A9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zamówienia</w:t>
      </w:r>
      <w:bookmarkEnd w:id="0"/>
      <w:bookmarkEnd w:id="1"/>
      <w:bookmarkEnd w:id="2"/>
      <w:bookmarkEnd w:id="3"/>
      <w:bookmarkEnd w:id="4"/>
      <w:bookmarkEnd w:id="5"/>
      <w:r w:rsidR="0076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674E1" w:rsidRPr="007D06D1" w:rsidRDefault="009674E1" w:rsidP="009674E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przeprowadzenie na terenie wojewód</w:t>
      </w:r>
      <w:r w:rsidR="00991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ztwa świętokrzyskiego wsparcia </w:t>
      </w: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placówek oświatowych w zakresie usług konsultanta kulturowego</w:t>
      </w:r>
      <w:r w:rsidR="009B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9B58D4"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adaptacyjnych dla dzieci, młodzieży oraz nauczycieli</w:t>
      </w:r>
      <w:r w:rsidR="00AD78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4E1" w:rsidRDefault="009674E1" w:rsidP="009674E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świadcz</w:t>
      </w:r>
      <w:r w:rsidR="00533E46">
        <w:rPr>
          <w:rFonts w:ascii="Times New Roman" w:eastAsia="Times New Roman" w:hAnsi="Times New Roman" w:cs="Times New Roman"/>
          <w:sz w:val="24"/>
          <w:szCs w:val="24"/>
          <w:lang w:eastAsia="pl-PL"/>
        </w:rPr>
        <w:t>enie usługi Zamawiający rozumie objęciem wsparcia konsultanta kulturowego 5</w:t>
      </w: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</w:t>
      </w:r>
      <w:r w:rsidR="00533E46">
        <w:rPr>
          <w:rFonts w:ascii="Times New Roman" w:eastAsia="Times New Roman" w:hAnsi="Times New Roman" w:cs="Times New Roman"/>
          <w:sz w:val="24"/>
          <w:szCs w:val="24"/>
          <w:lang w:eastAsia="pl-PL"/>
        </w:rPr>
        <w:t>z województwa świętokrzyskiego</w:t>
      </w:r>
      <w:r w:rsidR="007B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zlokalizowanych na terenie Miasta Kielce </w:t>
      </w:r>
      <w:r w:rsidR="007B6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Sandomierza</w:t>
      </w:r>
      <w:r w:rsidR="00533E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4E1" w:rsidRPr="00973C06" w:rsidRDefault="009674E1" w:rsidP="00973C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Toc447696828"/>
      <w:bookmarkStart w:id="7" w:name="_Toc442438054"/>
      <w:bookmarkStart w:id="8" w:name="_Toc377989341"/>
      <w:bookmarkStart w:id="9" w:name="_Toc378053334"/>
      <w:bookmarkStart w:id="10" w:name="_Toc378325057"/>
      <w:bookmarkStart w:id="11" w:name="_Toc377126017"/>
      <w:r w:rsidRPr="0097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Opis sposobu realizacji zamówienia</w:t>
      </w:r>
      <w:bookmarkEnd w:id="6"/>
      <w:bookmarkEnd w:id="7"/>
      <w:bookmarkEnd w:id="8"/>
      <w:bookmarkEnd w:id="9"/>
      <w:bookmarkEnd w:id="10"/>
      <w:r w:rsidR="0097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97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674E1" w:rsidRPr="007D06D1" w:rsidRDefault="009674E1" w:rsidP="009674E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 realizowane w ramach spotkań adaptacyjnych dla dzi</w:t>
      </w:r>
      <w:r w:rsidR="00997E56">
        <w:rPr>
          <w:rFonts w:ascii="Times New Roman" w:eastAsia="Times New Roman" w:hAnsi="Times New Roman" w:cs="Times New Roman"/>
          <w:sz w:val="24"/>
          <w:szCs w:val="24"/>
          <w:lang w:eastAsia="pl-PL"/>
        </w:rPr>
        <w:t>eci, młodzieży oraz nauczycieli</w:t>
      </w: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roku szkolnego 2018/19 i 2019/20. </w:t>
      </w:r>
    </w:p>
    <w:p w:rsidR="009674E1" w:rsidRPr="001742E1" w:rsidRDefault="009674E1" w:rsidP="00174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zajęć będą dzieci i młodzież w wieku szkolnym oraz nauczyciele. Osoby te posiadają znajomość języka polskiego na różnych poziomach. Do zadań konsultanta kulturowego będzie </w:t>
      </w:r>
      <w:r w:rsidR="00FD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należało </w:t>
      </w: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Pr="007D0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zajęć, mających na celu </w:t>
      </w:r>
      <w:r w:rsidRPr="007D06D1">
        <w:rPr>
          <w:rFonts w:ascii="Times New Roman" w:hAnsi="Times New Roman" w:cs="Times New Roman"/>
          <w:sz w:val="24"/>
          <w:szCs w:val="24"/>
        </w:rPr>
        <w:t>pokonywanie trudności</w:t>
      </w:r>
      <w:r w:rsidR="00A4554D">
        <w:rPr>
          <w:rFonts w:ascii="Times New Roman" w:hAnsi="Times New Roman" w:cs="Times New Roman"/>
          <w:sz w:val="24"/>
          <w:szCs w:val="24"/>
        </w:rPr>
        <w:t xml:space="preserve"> </w:t>
      </w:r>
      <w:r w:rsidR="00A4554D">
        <w:rPr>
          <w:rFonts w:ascii="Times New Roman" w:hAnsi="Times New Roman" w:cs="Times New Roman"/>
          <w:sz w:val="24"/>
          <w:szCs w:val="24"/>
        </w:rPr>
        <w:br/>
        <w:t xml:space="preserve">i nieporozumień pojawiających </w:t>
      </w:r>
      <w:r w:rsidRPr="007D06D1">
        <w:rPr>
          <w:rFonts w:ascii="Times New Roman" w:hAnsi="Times New Roman" w:cs="Times New Roman"/>
          <w:sz w:val="24"/>
          <w:szCs w:val="24"/>
        </w:rPr>
        <w:t>się z powodu różnic językowych i kulturowo-społecznych. Edukacja międzykulturowa ma duże znaczenie w kształtowaniu umiejętności i wartości niezbędn</w:t>
      </w:r>
      <w:r w:rsidR="00A4554D">
        <w:rPr>
          <w:rFonts w:ascii="Times New Roman" w:hAnsi="Times New Roman" w:cs="Times New Roman"/>
          <w:sz w:val="24"/>
          <w:szCs w:val="24"/>
        </w:rPr>
        <w:t xml:space="preserve">ych w codziennym życiu szkoły, </w:t>
      </w:r>
      <w:r w:rsidRPr="007D06D1">
        <w:rPr>
          <w:rFonts w:ascii="Times New Roman" w:hAnsi="Times New Roman" w:cs="Times New Roman"/>
          <w:sz w:val="24"/>
          <w:szCs w:val="24"/>
        </w:rPr>
        <w:t>do której uczęszczają dzieci pochodzące z innych kultur. To sposób na wzajemne poznanie, zrozumienie, akceptację, sposób na integrację społeczną/kulturową. Zajęcia winny przyczynić się do wykształcenia u uczniów umiejętności psychospołecznych, niezbędnych w dialogu kul</w:t>
      </w:r>
      <w:r w:rsidR="00A4554D">
        <w:rPr>
          <w:rFonts w:ascii="Times New Roman" w:hAnsi="Times New Roman" w:cs="Times New Roman"/>
          <w:sz w:val="24"/>
          <w:szCs w:val="24"/>
        </w:rPr>
        <w:t xml:space="preserve">turowym </w:t>
      </w:r>
      <w:r w:rsidRPr="007D06D1">
        <w:rPr>
          <w:rFonts w:ascii="Times New Roman" w:hAnsi="Times New Roman" w:cs="Times New Roman"/>
          <w:sz w:val="24"/>
          <w:szCs w:val="24"/>
        </w:rPr>
        <w:t xml:space="preserve">i religijnym oraz przeciwdziałać wykluczeniu społecznemu. </w:t>
      </w:r>
      <w:r w:rsidRPr="007D06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45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ajęcia powinny być prowadzone </w:t>
      </w:r>
      <w:r w:rsidRPr="007D06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oparciu o najnowsze metody pracy grupowej, bazujące na idei uczenia się przez doświadczenie: ćwiczenia, gry, mini-wykład, pracę w grupach, dyskusję – tak, by maksymalnie zapewnić́ uczestnikom możliwość́ zdobywania konkretnych umiejętności i przełożenia ich na codzienną praktykę.</w:t>
      </w:r>
    </w:p>
    <w:p w:rsidR="009674E1" w:rsidRPr="001742E1" w:rsidRDefault="009674E1" w:rsidP="00967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E1">
        <w:rPr>
          <w:rFonts w:ascii="Times New Roman" w:hAnsi="Times New Roman" w:cs="Times New Roman"/>
          <w:b/>
          <w:sz w:val="24"/>
          <w:szCs w:val="24"/>
        </w:rPr>
        <w:t>Do zadań konsultanta kulturowego</w:t>
      </w:r>
      <w:r w:rsidRPr="00174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będzie należało w szczególności:</w:t>
      </w:r>
    </w:p>
    <w:p w:rsidR="009674E1" w:rsidRPr="00E07B1E" w:rsidRDefault="009674E1" w:rsidP="009674E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1E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udzielanie wsparcia w wymiarze 2 godzin dydaktycznych t</w:t>
      </w:r>
      <w:r w:rsidR="00E07B1E" w:rsidRPr="00E07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ygodniowo dla każdej placówki </w:t>
      </w:r>
      <w:r w:rsidR="00F76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7B1E" w:rsidRPr="00E07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07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roku szkolnego 2018/19 i 2019/20. Wsparcie będzie realizowane w sumie przez 60 tygodni (15 miesięcy) i obejmie w sumie 600 godzin usług konsultacji kulturowych przez cały okres realizacji działania, </w:t>
      </w:r>
    </w:p>
    <w:p w:rsidR="009674E1" w:rsidRDefault="009674E1" w:rsidP="009674E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dokumentacji zajęć</w:t>
      </w:r>
      <w:r w:rsidR="009B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B58D4"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konspekty zajęć, listy obecności)</w:t>
      </w: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sporządzanie sprawozdania kwartalnego z przeprowadzonych zajęć, które winno zawierać: treści przekazywane podczas zajęć, aktywność i liczbę uczestników</w:t>
      </w:r>
      <w:r w:rsidR="00DD7B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ma obowiązek dostar</w:t>
      </w:r>
      <w:bookmarkStart w:id="12" w:name="_Toc447696829"/>
      <w:bookmarkStart w:id="13" w:name="_Toc442438056"/>
      <w:bookmarkStart w:id="14" w:name="_Toc377989343"/>
      <w:bookmarkStart w:id="15" w:name="_Toc378053336"/>
      <w:bookmarkStart w:id="16" w:name="_Toc378325059"/>
      <w:r w:rsidR="00E07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czyć </w:t>
      </w: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do Za</w:t>
      </w:r>
      <w:r w:rsidR="008F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mawiającego do 10 każdego dnia </w:t>
      </w: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mie</w:t>
      </w:r>
      <w:r w:rsidR="00E07B1E">
        <w:rPr>
          <w:rFonts w:ascii="Times New Roman" w:eastAsia="Times New Roman" w:hAnsi="Times New Roman" w:cs="Times New Roman"/>
          <w:sz w:val="24"/>
          <w:szCs w:val="24"/>
          <w:lang w:eastAsia="pl-PL"/>
        </w:rPr>
        <w:t>siąca następującego po kwartale;</w:t>
      </w:r>
    </w:p>
    <w:p w:rsidR="00E07B1E" w:rsidRDefault="00E07B1E" w:rsidP="009674E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3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i </w:t>
      </w:r>
      <w:r w:rsidR="00B32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rzedstawi</w:t>
      </w:r>
      <w:r w:rsidR="00B32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eni</w:t>
      </w:r>
      <w:r w:rsidR="00DD7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A2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zamawiającemu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harmonogram</w:t>
      </w:r>
      <w:r w:rsidR="00B32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7D0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zajęć z dziećmi i młodzieżą </w:t>
      </w:r>
      <w:r w:rsidR="00C94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D0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szkołach</w:t>
      </w:r>
      <w:r w:rsidR="00C94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terminie </w:t>
      </w:r>
      <w:r w:rsidR="00A30873"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na 10 dni przed rozpoczęciem każdego kolejnego miesiąca</w:t>
      </w:r>
      <w:r w:rsidR="00A308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5791" w:rsidRPr="00553449" w:rsidRDefault="008F5791" w:rsidP="005534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wymagania Zamawiającego dotyczące realizacji zadania: </w:t>
      </w:r>
    </w:p>
    <w:p w:rsidR="008F5791" w:rsidRPr="004D4060" w:rsidRDefault="008F5791" w:rsidP="004D406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40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będzie zobowiązany składać kwartalne sprawozdania z realizacji zamówienia </w:t>
      </w:r>
      <w:r w:rsidRPr="004D4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(wzór zostanie przekazany Wykonawcy przez Zamawiającego);</w:t>
      </w:r>
    </w:p>
    <w:p w:rsidR="004D4060" w:rsidRDefault="004D4060" w:rsidP="006B25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do zawarcia</w:t>
      </w:r>
      <w:r w:rsidR="007F2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porozumień</w:t>
      </w:r>
      <w:r w:rsidRPr="004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każdą szkołą (wskazaną przez Zamawiającego), w której świadczone będzie wsparcie konsultanta kulturowego</w:t>
      </w:r>
    </w:p>
    <w:p w:rsidR="004D4060" w:rsidRDefault="00FA7CE6" w:rsidP="006B25D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5</w:t>
      </w:r>
      <w:bookmarkStart w:id="17" w:name="_GoBack"/>
      <w:bookmarkEnd w:id="17"/>
      <w:r w:rsidR="004D4060" w:rsidRPr="004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roboczych</w:t>
      </w:r>
      <w:r w:rsidR="004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dnia</w:t>
      </w:r>
      <w:r w:rsidR="004D4060" w:rsidRPr="004D4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zawarcia umowy;</w:t>
      </w:r>
    </w:p>
    <w:p w:rsidR="004D4060" w:rsidRDefault="004D4060" w:rsidP="006B25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</w:t>
      </w:r>
      <w:r w:rsidR="007F2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 jest przedstawić porozumienia, o których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mowa pkt. b, </w:t>
      </w:r>
      <w:r w:rsidR="007F2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dwóch dni od dnia </w:t>
      </w:r>
      <w:r w:rsidR="007F2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 podpisania;</w:t>
      </w:r>
    </w:p>
    <w:p w:rsidR="008F5791" w:rsidRPr="007F27B8" w:rsidRDefault="008F5791" w:rsidP="007F27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2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podawania informacji na wszystkich dokumentach dotyczących realizacji zadania, że przedmiot zamówienia jest finansowany ze środków Fundu</w:t>
      </w:r>
      <w:r w:rsidR="002C2304" w:rsidRPr="007F2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 Azylu Migracji i Integracji.</w:t>
      </w:r>
    </w:p>
    <w:p w:rsidR="009674E1" w:rsidRPr="008F5791" w:rsidRDefault="009674E1" w:rsidP="008F5791">
      <w:pPr>
        <w:pStyle w:val="Akapitzlist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_Toc447696831"/>
      <w:bookmarkEnd w:id="12"/>
      <w:r w:rsidRPr="008F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i miejsce realizacji przedmiotu zamówienia</w:t>
      </w:r>
      <w:bookmarkEnd w:id="11"/>
      <w:bookmarkEnd w:id="13"/>
      <w:bookmarkEnd w:id="14"/>
      <w:bookmarkEnd w:id="15"/>
      <w:bookmarkEnd w:id="16"/>
      <w:bookmarkEnd w:id="18"/>
      <w:r w:rsidR="00E07B1E" w:rsidRPr="008F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674E1" w:rsidRPr="007D06D1" w:rsidRDefault="009674E1" w:rsidP="009674E1">
      <w:pPr>
        <w:keepNext/>
        <w:keepLines/>
        <w:spacing w:after="0" w:line="360" w:lineRule="auto"/>
        <w:ind w:right="-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9" w:name="_Toc447696832"/>
      <w:bookmarkStart w:id="20" w:name="_Toc442438057"/>
      <w:bookmarkStart w:id="21" w:name="_Toc377989344"/>
      <w:bookmarkStart w:id="22" w:name="_Toc378053337"/>
      <w:bookmarkStart w:id="23" w:name="_Toc378325060"/>
      <w:bookmarkStart w:id="24" w:name="_Toc377126020"/>
      <w:r w:rsidRPr="007D0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realizacji zamówienia – planowany termin realizacji zamówienia określa się na okres od dnia zawarcia umowy do 30.09.2020 roku.</w:t>
      </w:r>
    </w:p>
    <w:bookmarkEnd w:id="19"/>
    <w:p w:rsidR="009674E1" w:rsidRPr="007D06D1" w:rsidRDefault="009674E1" w:rsidP="009674E1">
      <w:pPr>
        <w:autoSpaceDE w:val="0"/>
        <w:autoSpaceDN w:val="0"/>
        <w:adjustRightInd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Usługa będzie świadczona </w:t>
      </w:r>
      <w:r w:rsidRPr="007D06D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 Kielce oraz Sandomierza.</w:t>
      </w:r>
      <w:bookmarkEnd w:id="20"/>
      <w:bookmarkEnd w:id="21"/>
      <w:bookmarkEnd w:id="22"/>
      <w:bookmarkEnd w:id="23"/>
      <w:bookmarkEnd w:id="24"/>
    </w:p>
    <w:p w:rsidR="009674E1" w:rsidRPr="007D06D1" w:rsidRDefault="009674E1" w:rsidP="009674E1">
      <w:pPr>
        <w:autoSpaceDE w:val="0"/>
        <w:autoSpaceDN w:val="0"/>
        <w:adjustRightInd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674E1" w:rsidRPr="007D06D1" w:rsidSect="00997E73">
      <w:headerReference w:type="default" r:id="rId8"/>
      <w:footerReference w:type="default" r:id="rId9"/>
      <w:pgSz w:w="11906" w:h="16838"/>
      <w:pgMar w:top="1701" w:right="1274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37" w:rsidRDefault="00867237" w:rsidP="007D5354">
      <w:pPr>
        <w:spacing w:after="0" w:line="240" w:lineRule="auto"/>
      </w:pPr>
      <w:r>
        <w:separator/>
      </w:r>
    </w:p>
  </w:endnote>
  <w:endnote w:type="continuationSeparator" w:id="0">
    <w:p w:rsidR="00867237" w:rsidRDefault="00867237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3" name="Obraz 3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37" w:rsidRDefault="00867237" w:rsidP="007D5354">
      <w:pPr>
        <w:spacing w:after="0" w:line="240" w:lineRule="auto"/>
      </w:pPr>
      <w:r>
        <w:separator/>
      </w:r>
    </w:p>
  </w:footnote>
  <w:footnote w:type="continuationSeparator" w:id="0">
    <w:p w:rsidR="00867237" w:rsidRDefault="00867237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1682BF7"/>
    <w:multiLevelType w:val="hybridMultilevel"/>
    <w:tmpl w:val="B182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F4E6B"/>
    <w:multiLevelType w:val="hybridMultilevel"/>
    <w:tmpl w:val="35345A38"/>
    <w:lvl w:ilvl="0" w:tplc="718EBC7A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33381C"/>
    <w:multiLevelType w:val="hybridMultilevel"/>
    <w:tmpl w:val="741610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4469C"/>
    <w:multiLevelType w:val="hybridMultilevel"/>
    <w:tmpl w:val="9A7E71A6"/>
    <w:lvl w:ilvl="0" w:tplc="6A84A6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E4307AB"/>
    <w:multiLevelType w:val="hybridMultilevel"/>
    <w:tmpl w:val="1042335E"/>
    <w:lvl w:ilvl="0" w:tplc="5E58DFE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92931"/>
    <w:multiLevelType w:val="hybridMultilevel"/>
    <w:tmpl w:val="123A9F88"/>
    <w:lvl w:ilvl="0" w:tplc="718EBC7A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353B2"/>
    <w:multiLevelType w:val="hybridMultilevel"/>
    <w:tmpl w:val="44A626C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84BE9"/>
    <w:multiLevelType w:val="hybridMultilevel"/>
    <w:tmpl w:val="D0F28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27F88"/>
    <w:multiLevelType w:val="hybridMultilevel"/>
    <w:tmpl w:val="189E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02B1D"/>
    <w:multiLevelType w:val="hybridMultilevel"/>
    <w:tmpl w:val="53346FE0"/>
    <w:lvl w:ilvl="0" w:tplc="4380D47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AC76ECE"/>
    <w:multiLevelType w:val="hybridMultilevel"/>
    <w:tmpl w:val="B2B2DCB6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1"/>
  </w:num>
  <w:num w:numId="13">
    <w:abstractNumId w:val="29"/>
  </w:num>
  <w:num w:numId="14">
    <w:abstractNumId w:val="11"/>
  </w:num>
  <w:num w:numId="15">
    <w:abstractNumId w:val="24"/>
  </w:num>
  <w:num w:numId="16">
    <w:abstractNumId w:val="33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5"/>
  </w:num>
  <w:num w:numId="25">
    <w:abstractNumId w:val="1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4"/>
  </w:num>
  <w:num w:numId="29">
    <w:abstractNumId w:val="27"/>
  </w:num>
  <w:num w:numId="30">
    <w:abstractNumId w:val="5"/>
  </w:num>
  <w:num w:numId="31">
    <w:abstractNumId w:val="6"/>
  </w:num>
  <w:num w:numId="32">
    <w:abstractNumId w:val="30"/>
  </w:num>
  <w:num w:numId="33">
    <w:abstractNumId w:val="17"/>
  </w:num>
  <w:num w:numId="34">
    <w:abstractNumId w:val="19"/>
  </w:num>
  <w:num w:numId="35">
    <w:abstractNumId w:val="7"/>
  </w:num>
  <w:num w:numId="36">
    <w:abstractNumId w:val="2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31CC6"/>
    <w:rsid w:val="001024E6"/>
    <w:rsid w:val="00116A1D"/>
    <w:rsid w:val="00131324"/>
    <w:rsid w:val="00142CC7"/>
    <w:rsid w:val="00167618"/>
    <w:rsid w:val="001742E1"/>
    <w:rsid w:val="00192403"/>
    <w:rsid w:val="001F1041"/>
    <w:rsid w:val="00226F21"/>
    <w:rsid w:val="00261A0E"/>
    <w:rsid w:val="002A2A2F"/>
    <w:rsid w:val="002A2B73"/>
    <w:rsid w:val="002C2304"/>
    <w:rsid w:val="002D45DC"/>
    <w:rsid w:val="003A57FB"/>
    <w:rsid w:val="003C2196"/>
    <w:rsid w:val="003C74B4"/>
    <w:rsid w:val="003F31CF"/>
    <w:rsid w:val="00444E1A"/>
    <w:rsid w:val="00452A21"/>
    <w:rsid w:val="0047142B"/>
    <w:rsid w:val="004D4060"/>
    <w:rsid w:val="004F0A50"/>
    <w:rsid w:val="004F0D26"/>
    <w:rsid w:val="00533E46"/>
    <w:rsid w:val="00553449"/>
    <w:rsid w:val="00576C3D"/>
    <w:rsid w:val="00597EC7"/>
    <w:rsid w:val="005D00BA"/>
    <w:rsid w:val="00617F85"/>
    <w:rsid w:val="00622D31"/>
    <w:rsid w:val="006279ED"/>
    <w:rsid w:val="00663D9C"/>
    <w:rsid w:val="006A22C6"/>
    <w:rsid w:val="006B25D8"/>
    <w:rsid w:val="006D3243"/>
    <w:rsid w:val="007102CB"/>
    <w:rsid w:val="00727B23"/>
    <w:rsid w:val="00731F88"/>
    <w:rsid w:val="00733F10"/>
    <w:rsid w:val="00737A55"/>
    <w:rsid w:val="00761A9B"/>
    <w:rsid w:val="007B655C"/>
    <w:rsid w:val="007D06D1"/>
    <w:rsid w:val="007D5354"/>
    <w:rsid w:val="007E40DE"/>
    <w:rsid w:val="007F27B8"/>
    <w:rsid w:val="00811B5D"/>
    <w:rsid w:val="00816746"/>
    <w:rsid w:val="00856350"/>
    <w:rsid w:val="00867237"/>
    <w:rsid w:val="008A2B3F"/>
    <w:rsid w:val="008A37F4"/>
    <w:rsid w:val="008F5791"/>
    <w:rsid w:val="009674E1"/>
    <w:rsid w:val="00973C06"/>
    <w:rsid w:val="0098020E"/>
    <w:rsid w:val="00981D7F"/>
    <w:rsid w:val="00991FB4"/>
    <w:rsid w:val="00996285"/>
    <w:rsid w:val="00997E56"/>
    <w:rsid w:val="00997E73"/>
    <w:rsid w:val="009B58D4"/>
    <w:rsid w:val="009C6A09"/>
    <w:rsid w:val="009F1EA4"/>
    <w:rsid w:val="00A30873"/>
    <w:rsid w:val="00A34338"/>
    <w:rsid w:val="00A351CC"/>
    <w:rsid w:val="00A4554D"/>
    <w:rsid w:val="00A461AB"/>
    <w:rsid w:val="00A50DE5"/>
    <w:rsid w:val="00A627E5"/>
    <w:rsid w:val="00AC09A2"/>
    <w:rsid w:val="00AD782A"/>
    <w:rsid w:val="00AE7326"/>
    <w:rsid w:val="00B32D8E"/>
    <w:rsid w:val="00B76757"/>
    <w:rsid w:val="00BF5D78"/>
    <w:rsid w:val="00C32827"/>
    <w:rsid w:val="00C570B7"/>
    <w:rsid w:val="00C944ED"/>
    <w:rsid w:val="00CA0744"/>
    <w:rsid w:val="00D16A43"/>
    <w:rsid w:val="00D231AF"/>
    <w:rsid w:val="00D34631"/>
    <w:rsid w:val="00DB7B22"/>
    <w:rsid w:val="00DD7BD7"/>
    <w:rsid w:val="00DE40FF"/>
    <w:rsid w:val="00DE79CF"/>
    <w:rsid w:val="00E07B1E"/>
    <w:rsid w:val="00E234B4"/>
    <w:rsid w:val="00E533B5"/>
    <w:rsid w:val="00E929FE"/>
    <w:rsid w:val="00EC1DC1"/>
    <w:rsid w:val="00F149AB"/>
    <w:rsid w:val="00F25305"/>
    <w:rsid w:val="00F665ED"/>
    <w:rsid w:val="00F74015"/>
    <w:rsid w:val="00F762E7"/>
    <w:rsid w:val="00FA7CE6"/>
    <w:rsid w:val="00FD17E0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72FB-AECC-4D14-AA82-E3DC4D95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42</cp:revision>
  <cp:lastPrinted>2018-04-05T10:15:00Z</cp:lastPrinted>
  <dcterms:created xsi:type="dcterms:W3CDTF">2019-02-25T10:02:00Z</dcterms:created>
  <dcterms:modified xsi:type="dcterms:W3CDTF">2019-02-26T12:49:00Z</dcterms:modified>
</cp:coreProperties>
</file>