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Default="00FD1520" w:rsidP="005F0A09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7012FF" w:rsidRPr="005F0A09" w:rsidRDefault="007012FF" w:rsidP="007012FF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47142B" w:rsidRPr="0047142B" w:rsidRDefault="0047142B" w:rsidP="00FD1520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Default="00A43111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– Wojewodą Świętokrzyskim </w:t>
      </w:r>
      <w:r w:rsidR="0047142B"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mającym swą siedzibę przy al. IX Wieków Kielc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25-516 Kielce,</w:t>
      </w:r>
      <w:r w:rsidR="0047142B"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</w:t>
      </w:r>
    </w:p>
    <w:p w:rsidR="00A43111" w:rsidRPr="0047142B" w:rsidRDefault="00A43111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Polityki Społecznej i Zdrowia Świętokrzyskiego Urzędu Wojewódzkiego w Kielcach, na podstawie upoważnienia Wojewody Świętokrzyskiego – Pani Agaty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Wojtyszek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znak: ……………………. z dnia  …………………r. </w:t>
      </w:r>
    </w:p>
    <w:p w:rsidR="0047142B" w:rsidRPr="00A43111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A431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A43111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A431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C73B7F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A14" w:rsidRPr="004D1CA4" w:rsidRDefault="0047142B" w:rsidP="004D1CA4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A00768" w:rsidRDefault="00A00768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0768" w:rsidRDefault="00A00768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0768" w:rsidRDefault="00A00768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C73B7F" w:rsidRPr="00C73B7F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dostarczenie materiałów edukacyjnych dla placówek oświatowych.</w:t>
      </w:r>
    </w:p>
    <w:p w:rsidR="0047142B" w:rsidRPr="00C73B7F" w:rsidRDefault="0047142B" w:rsidP="00444BF7">
      <w:pPr>
        <w:numPr>
          <w:ilvl w:val="0"/>
          <w:numId w:val="1"/>
        </w:numPr>
        <w:tabs>
          <w:tab w:val="left" w:pos="1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  <w:r w:rsidR="00A9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integralna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</w:t>
      </w:r>
      <w:r w:rsidR="00334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4AD8" w:rsidRDefault="008742FD" w:rsidP="005B6F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630A6D" w:rsidRPr="005B6F76" w:rsidRDefault="00630A6D" w:rsidP="00630A6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Pr="00D4138D" w:rsidRDefault="0047142B" w:rsidP="00D413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="00444BF7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części zadań składających się na jego całość</w:t>
      </w: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2BE3" w:rsidRPr="00512BE3" w:rsidRDefault="00512BE3" w:rsidP="00041A8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 pod nazwą: „Zakup opracow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ań zwartych dotyczących kultury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wybranych krajów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poprzez</w:t>
      </w:r>
      <w:r w:rsidR="00AA4805" w:rsidRPr="00AA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805" w:rsidRPr="00934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45 zestawów opracowań, z czego każdy zestaw winien zawierać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 najmniej 3 opracowania</w:t>
      </w:r>
      <w:r w:rsidR="00AA48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; 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138D" w:rsidRPr="00D4138D" w:rsidRDefault="00512BE3" w:rsidP="00D4138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 pod nazwą: „Zakup poradników dydaktycznych dla nauczycieli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poprzez </w:t>
      </w:r>
      <w:r w:rsidR="00AA4805" w:rsidRPr="006410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akup </w:t>
      </w:r>
      <w:r w:rsidR="005065E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45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zestawów poradników dydaktycznych dla nauczycieli</w:t>
      </w:r>
      <w:r w:rsidR="00AA4805" w:rsidRPr="006410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w skład których wchodzą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co </w:t>
      </w:r>
      <w:r w:rsidR="00AA48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najmniej 3 poradniki</w:t>
      </w:r>
      <w:r w:rsidR="00B026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D4138D" w:rsidRPr="00D4138D" w:rsidRDefault="00B0268B" w:rsidP="00D413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własny koszt zapewni odbiór zakupionyc</w:t>
      </w:r>
      <w:r w:rsidR="00D4138D"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 materiałów edukacyjnych </w:t>
      </w:r>
      <w:r w:rsid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4138D"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ich</w:t>
      </w:r>
      <w:r w:rsidR="00D4138D" w:rsidRPr="00D41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do wskazanych przez Zamawiającego miejsc.</w:t>
      </w:r>
    </w:p>
    <w:p w:rsidR="00512BE3" w:rsidRDefault="00D4138D" w:rsidP="00D37A70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ykonawca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sporządzi</w:t>
      </w:r>
      <w:r w:rsidR="00FF09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protokół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przekazania/odbioru </w:t>
      </w:r>
      <w:r w:rsidR="001330D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materiałów edukacyjnych </w:t>
      </w:r>
      <w:r w:rsidR="00047C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potwierdzony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podpisem dyrektora szkoły i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ieczątką szkoły i przedstawi </w:t>
      </w:r>
      <w:r w:rsidR="00047C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</w:t>
      </w:r>
      <w:r w:rsidR="00D37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Zamawiającemu najpóźniej do 2 dni roboc</w:t>
      </w:r>
      <w:r w:rsidR="00D37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zych po zakończeniu dystrybucji. </w:t>
      </w:r>
    </w:p>
    <w:p w:rsidR="00630A6D" w:rsidRPr="00D37A70" w:rsidRDefault="00630A6D" w:rsidP="00630A6D">
      <w:pPr>
        <w:pStyle w:val="Akapitzlist"/>
        <w:spacing w:after="0" w:line="36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378325059"/>
      <w:bookmarkStart w:id="1" w:name="_Toc378053336"/>
      <w:bookmarkStart w:id="2" w:name="_Toc377989343"/>
      <w:bookmarkStart w:id="3" w:name="_Toc4424380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953FD2" w:rsidRDefault="00902970" w:rsidP="00953FD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D77D4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31D66"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902970" w:rsidRPr="002E1FD7" w:rsidRDefault="00902970" w:rsidP="003C2D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dokona rozeznania i doprecyzowania potrzeb placówek oświatowych</w:t>
      </w:r>
      <w:r w:rsidR="00230492"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7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 </w:t>
      </w:r>
      <w:r w:rsidR="00F938C9"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t>i poradnikó</w:t>
      </w:r>
      <w:r w:rsidR="0074730F">
        <w:rPr>
          <w:rFonts w:ascii="Times New Roman" w:eastAsia="Times New Roman" w:hAnsi="Times New Roman" w:cs="Times New Roman"/>
          <w:sz w:val="24"/>
          <w:szCs w:val="24"/>
          <w:lang w:eastAsia="pl-PL"/>
        </w:rPr>
        <w:t>w dydaktycznych dla nauczycieli.</w:t>
      </w:r>
    </w:p>
    <w:p w:rsidR="005B4AD8" w:rsidRPr="00D37A70" w:rsidRDefault="00902970" w:rsidP="00D37A7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i przekazanie materiałów, o których mowa </w:t>
      </w:r>
      <w:r w:rsidR="002E1FD7"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53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nastąpi w okresie kwiecień – maj 2019 r.</w:t>
      </w: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="00AC7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pełnym zakresie wskazanym w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szczegółowym opisie przedmiotu zamówienia.</w:t>
      </w:r>
    </w:p>
    <w:p w:rsidR="0047142B" w:rsidRPr="009D003D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9D003D" w:rsidRDefault="009D003D" w:rsidP="009D003D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</w:t>
      </w:r>
      <w:r w:rsidR="00273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="00273AB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1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bookmarkStart w:id="6" w:name="_GoBack"/>
      <w:bookmarkEnd w:id="6"/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5B4AD8" w:rsidRPr="002E2CFA" w:rsidRDefault="0047142B" w:rsidP="002E2CFA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E2CFA" w:rsidRDefault="002E2CFA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C0B17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należyte wykonanie przedmiotu zamówienia</w:t>
      </w:r>
      <w:r w:rsidR="00AA744D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całości</w:t>
      </w: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C0B17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0B17" w:rsidRP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wypłaci</w:t>
      </w: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4C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…………. zł brutto (słownie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 zł nett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o (słownie …………………………………………………..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</w:p>
    <w:p w:rsidR="007D307D" w:rsidRPr="00417E46" w:rsidRDefault="00E6222D" w:rsidP="00417E4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4535F" w:rsidRPr="00F4535F">
        <w:rPr>
          <w:rFonts w:ascii="Times New Roman" w:hAnsi="Times New Roman" w:cs="Times New Roman"/>
          <w:sz w:val="24"/>
          <w:szCs w:val="24"/>
        </w:rPr>
        <w:t>zastrz</w:t>
      </w:r>
      <w:r w:rsidR="00F4535F">
        <w:rPr>
          <w:rFonts w:ascii="Times New Roman" w:hAnsi="Times New Roman" w:cs="Times New Roman"/>
          <w:sz w:val="24"/>
          <w:szCs w:val="24"/>
        </w:rPr>
        <w:t>ega sobie możliwość dokonania płatności po zrealizowaniu każdego zadania częściowego:</w:t>
      </w:r>
    </w:p>
    <w:p w:rsidR="00DF6D8A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6434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</w:t>
      </w:r>
      <w:r w:rsidR="00F4535F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2 pod nazwą: „Zakup opracowań zwartych dotyczących kultury wybranych krajów”,</w:t>
      </w:r>
      <w:r w:rsidR="001D6434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74CE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</w:t>
      </w:r>
      <w:r w:rsidR="00B074CE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wysokości: 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brutto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………………….. zł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……………………………………………………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/100);</w:t>
      </w:r>
    </w:p>
    <w:p w:rsidR="007D307D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35F" w:rsidRPr="007D307D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</w:t>
      </w:r>
      <w:r w:rsidR="00F4535F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3 pod nazwą: „Zakup poradników dydaktycznych dla nauczycieli”,</w:t>
      </w:r>
      <w:r w:rsidR="00DF6D8A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D8A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w wysokości: 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brutto (słownie: ………………………………………………/100) ………………….. zł netto (słowni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…………………………………………….../……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100)</w:t>
      </w:r>
      <w:r w:rsidR="009C3967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B34" w:rsidRDefault="003B2B34" w:rsidP="003B2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3B2B34" w:rsidRPr="003567E7" w:rsidRDefault="00CD2D8B" w:rsidP="003567E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3B2B34" w:rsidRPr="00FD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="000E374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="00FD0B3C" w:rsidRPr="00FD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FD0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2.</w:t>
      </w:r>
    </w:p>
    <w:p w:rsidR="003B2B34" w:rsidRPr="00BD1FBB" w:rsidRDefault="003B2B34" w:rsidP="00BD1F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3B2B34" w:rsidRDefault="00891D20" w:rsidP="003B2B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3567E7" w:rsidRPr="00417E46" w:rsidRDefault="0047142B" w:rsidP="00417E4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poniesie szkody w wyniku czynności podjętych przez Wykonawcę, względnie w wyniku zaniechania czynności przez Wykonawcę, Zamawiający ma prawo dochodzić odszkodowania do wysokości poniesionej szkody na zasadach ogólnych, </w:t>
      </w:r>
      <w:r w:rsidR="00F552AA">
        <w:rPr>
          <w:rFonts w:ascii="Times New Roman" w:eastAsia="Times New Roman" w:hAnsi="Times New Roman" w:cs="Times New Roman"/>
          <w:sz w:val="24"/>
          <w:szCs w:val="24"/>
          <w:lang w:eastAsia="pl-PL"/>
        </w:rPr>
        <w:t>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0A5EA7" w:rsidRDefault="000A5EA7" w:rsidP="00536A14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wysokości 10 % wynagrodz</w:t>
      </w:r>
      <w:r w:rsidR="007B700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700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5B4AD8" w:rsidRPr="00417E46" w:rsidRDefault="0047142B" w:rsidP="00417E46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8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5B4AD8" w:rsidRPr="00C409BE" w:rsidRDefault="005B4AD8" w:rsidP="00630A6D">
      <w:pPr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5B4AD8" w:rsidRDefault="0047142B" w:rsidP="005B4AD8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lastRenderedPageBreak/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5B4AD8" w:rsidRDefault="001869DB" w:rsidP="00536A1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B4AD8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536A14" w:rsidP="005B4AD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</w:t>
      </w:r>
      <w:r w:rsidR="0047142B"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ED3ED4" w:rsidRPr="00334392" w:rsidRDefault="0047142B" w:rsidP="00334392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334392" w:rsidRPr="00EA3B78" w:rsidRDefault="0047142B" w:rsidP="00EA3B78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17E46" w:rsidRDefault="00417E46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630A6D" w:rsidRDefault="00630A6D" w:rsidP="00EA3B78">
      <w:pPr>
        <w:spacing w:after="0" w:line="360" w:lineRule="auto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17E46" w:rsidRDefault="00417E46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17E46" w:rsidRDefault="00417E46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17E46" w:rsidRDefault="00417E46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334392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Pr="0047142B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882C40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882C40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47142B"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882C40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F0385">
      <w:headerReference w:type="default" r:id="rId9"/>
      <w:footerReference w:type="default" r:id="rId10"/>
      <w:pgSz w:w="11906" w:h="16838"/>
      <w:pgMar w:top="1701" w:right="1416" w:bottom="1418" w:left="1276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B4" w:rsidRDefault="009778B4" w:rsidP="007D5354">
      <w:pPr>
        <w:spacing w:after="0" w:line="240" w:lineRule="auto"/>
      </w:pPr>
      <w:r>
        <w:separator/>
      </w:r>
    </w:p>
  </w:endnote>
  <w:endnote w:type="continuationSeparator" w:id="0">
    <w:p w:rsidR="009778B4" w:rsidRDefault="009778B4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97166"/>
      <w:docPartObj>
        <w:docPartGallery w:val="Page Numbers (Bottom of Page)"/>
        <w:docPartUnique/>
      </w:docPartObj>
    </w:sdtPr>
    <w:sdtEndPr/>
    <w:sdtContent>
      <w:p w:rsidR="0035079E" w:rsidRDefault="003507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16">
          <w:rPr>
            <w:noProof/>
          </w:rPr>
          <w:t>9</w:t>
        </w:r>
        <w:r>
          <w:fldChar w:fldCharType="end"/>
        </w:r>
      </w:p>
    </w:sdtContent>
  </w:sdt>
  <w:p w:rsidR="00031AFA" w:rsidRPr="002A2B73" w:rsidRDefault="009778B4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B4" w:rsidRDefault="009778B4" w:rsidP="007D5354">
      <w:pPr>
        <w:spacing w:after="0" w:line="240" w:lineRule="auto"/>
      </w:pPr>
      <w:r>
        <w:separator/>
      </w:r>
    </w:p>
  </w:footnote>
  <w:footnote w:type="continuationSeparator" w:id="0">
    <w:p w:rsidR="009778B4" w:rsidRDefault="009778B4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7" name="Obraz 7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0BB46F0"/>
    <w:multiLevelType w:val="hybridMultilevel"/>
    <w:tmpl w:val="C56411B6"/>
    <w:lvl w:ilvl="0" w:tplc="BED2F022">
      <w:start w:val="1"/>
      <w:numFmt w:val="decimal"/>
      <w:lvlText w:val="%1."/>
      <w:lvlJc w:val="left"/>
      <w:pPr>
        <w:ind w:left="1500" w:hanging="4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454B9"/>
    <w:multiLevelType w:val="hybridMultilevel"/>
    <w:tmpl w:val="EB0E1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D58C0"/>
    <w:multiLevelType w:val="hybridMultilevel"/>
    <w:tmpl w:val="190052B6"/>
    <w:lvl w:ilvl="0" w:tplc="C1B4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A17"/>
    <w:multiLevelType w:val="hybridMultilevel"/>
    <w:tmpl w:val="E2347FBA"/>
    <w:lvl w:ilvl="0" w:tplc="EA463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15D"/>
    <w:multiLevelType w:val="hybridMultilevel"/>
    <w:tmpl w:val="B510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7B7E"/>
    <w:multiLevelType w:val="hybridMultilevel"/>
    <w:tmpl w:val="6B146B20"/>
    <w:lvl w:ilvl="0" w:tplc="B1AC85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3B51FA"/>
    <w:multiLevelType w:val="hybridMultilevel"/>
    <w:tmpl w:val="2A6CD0B8"/>
    <w:lvl w:ilvl="0" w:tplc="7ED2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3121"/>
    <w:multiLevelType w:val="hybridMultilevel"/>
    <w:tmpl w:val="6138207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25AC6"/>
    <w:multiLevelType w:val="hybridMultilevel"/>
    <w:tmpl w:val="19AC2246"/>
    <w:lvl w:ilvl="0" w:tplc="17A6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B7932"/>
    <w:multiLevelType w:val="hybridMultilevel"/>
    <w:tmpl w:val="6E0C39C0"/>
    <w:lvl w:ilvl="0" w:tplc="C5AA8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5B41"/>
    <w:multiLevelType w:val="hybridMultilevel"/>
    <w:tmpl w:val="3DB220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134B"/>
    <w:multiLevelType w:val="hybridMultilevel"/>
    <w:tmpl w:val="272E68F2"/>
    <w:lvl w:ilvl="0" w:tplc="8C2871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25"/>
  </w:num>
  <w:num w:numId="14">
    <w:abstractNumId w:val="5"/>
  </w:num>
  <w:num w:numId="15">
    <w:abstractNumId w:val="19"/>
  </w:num>
  <w:num w:numId="16">
    <w:abstractNumId w:val="24"/>
  </w:num>
  <w:num w:numId="17">
    <w:abstractNumId w:val="13"/>
  </w:num>
  <w:num w:numId="18">
    <w:abstractNumId w:val="0"/>
  </w:num>
  <w:num w:numId="19">
    <w:abstractNumId w:val="23"/>
  </w:num>
  <w:num w:numId="20">
    <w:abstractNumId w:val="28"/>
  </w:num>
  <w:num w:numId="21">
    <w:abstractNumId w:val="1"/>
  </w:num>
  <w:num w:numId="22">
    <w:abstractNumId w:val="17"/>
  </w:num>
  <w:num w:numId="23">
    <w:abstractNumId w:val="21"/>
  </w:num>
  <w:num w:numId="24">
    <w:abstractNumId w:val="2"/>
  </w:num>
  <w:num w:numId="25">
    <w:abstractNumId w:val="7"/>
  </w:num>
  <w:num w:numId="26">
    <w:abstractNumId w:val="18"/>
  </w:num>
  <w:num w:numId="27">
    <w:abstractNumId w:val="12"/>
  </w:num>
  <w:num w:numId="28">
    <w:abstractNumId w:val="8"/>
  </w:num>
  <w:num w:numId="29">
    <w:abstractNumId w:val="20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14075"/>
    <w:rsid w:val="00031CC6"/>
    <w:rsid w:val="00041A84"/>
    <w:rsid w:val="00047CE1"/>
    <w:rsid w:val="0006088A"/>
    <w:rsid w:val="000A5EA7"/>
    <w:rsid w:val="000E3745"/>
    <w:rsid w:val="001161DF"/>
    <w:rsid w:val="001330D3"/>
    <w:rsid w:val="00142CC7"/>
    <w:rsid w:val="00163CCA"/>
    <w:rsid w:val="001869DB"/>
    <w:rsid w:val="001C4469"/>
    <w:rsid w:val="001D4A7C"/>
    <w:rsid w:val="001D6434"/>
    <w:rsid w:val="001E05C5"/>
    <w:rsid w:val="001E646D"/>
    <w:rsid w:val="002043AB"/>
    <w:rsid w:val="002203FD"/>
    <w:rsid w:val="00230492"/>
    <w:rsid w:val="00273AB8"/>
    <w:rsid w:val="002A2B73"/>
    <w:rsid w:val="002B6D33"/>
    <w:rsid w:val="002C02AE"/>
    <w:rsid w:val="002E1FD7"/>
    <w:rsid w:val="002E2CFA"/>
    <w:rsid w:val="0030173D"/>
    <w:rsid w:val="00312E33"/>
    <w:rsid w:val="00317E44"/>
    <w:rsid w:val="00334392"/>
    <w:rsid w:val="0035079E"/>
    <w:rsid w:val="003567E7"/>
    <w:rsid w:val="0037011C"/>
    <w:rsid w:val="00375585"/>
    <w:rsid w:val="003B2B34"/>
    <w:rsid w:val="003B6397"/>
    <w:rsid w:val="003C2D63"/>
    <w:rsid w:val="00411FAC"/>
    <w:rsid w:val="00417E46"/>
    <w:rsid w:val="00444BF7"/>
    <w:rsid w:val="00451030"/>
    <w:rsid w:val="00452A21"/>
    <w:rsid w:val="0047142B"/>
    <w:rsid w:val="004A071F"/>
    <w:rsid w:val="004A6042"/>
    <w:rsid w:val="004C0B17"/>
    <w:rsid w:val="004D1CA4"/>
    <w:rsid w:val="004E63BF"/>
    <w:rsid w:val="004F0A50"/>
    <w:rsid w:val="004F0D26"/>
    <w:rsid w:val="005065EF"/>
    <w:rsid w:val="00512BE3"/>
    <w:rsid w:val="00525EBC"/>
    <w:rsid w:val="00533071"/>
    <w:rsid w:val="00536A14"/>
    <w:rsid w:val="00571878"/>
    <w:rsid w:val="00576C3D"/>
    <w:rsid w:val="0058586F"/>
    <w:rsid w:val="00597EC7"/>
    <w:rsid w:val="005B4AD8"/>
    <w:rsid w:val="005B6F76"/>
    <w:rsid w:val="005E068A"/>
    <w:rsid w:val="005E513F"/>
    <w:rsid w:val="005F0A09"/>
    <w:rsid w:val="005F6A8A"/>
    <w:rsid w:val="00617F85"/>
    <w:rsid w:val="00620F5A"/>
    <w:rsid w:val="006279ED"/>
    <w:rsid w:val="00630A6D"/>
    <w:rsid w:val="0064103B"/>
    <w:rsid w:val="00657216"/>
    <w:rsid w:val="00662ED3"/>
    <w:rsid w:val="00667AB8"/>
    <w:rsid w:val="00671E7E"/>
    <w:rsid w:val="00674E41"/>
    <w:rsid w:val="006B4A23"/>
    <w:rsid w:val="006C439B"/>
    <w:rsid w:val="006C5998"/>
    <w:rsid w:val="006D66ED"/>
    <w:rsid w:val="007012FF"/>
    <w:rsid w:val="007102CB"/>
    <w:rsid w:val="00712DA2"/>
    <w:rsid w:val="00727B23"/>
    <w:rsid w:val="00733F10"/>
    <w:rsid w:val="00737A55"/>
    <w:rsid w:val="0074730F"/>
    <w:rsid w:val="00752534"/>
    <w:rsid w:val="00754301"/>
    <w:rsid w:val="007705A1"/>
    <w:rsid w:val="00770D36"/>
    <w:rsid w:val="0079507C"/>
    <w:rsid w:val="007B7009"/>
    <w:rsid w:val="007D307D"/>
    <w:rsid w:val="007D5354"/>
    <w:rsid w:val="007F0385"/>
    <w:rsid w:val="00816746"/>
    <w:rsid w:val="00824938"/>
    <w:rsid w:val="00831E23"/>
    <w:rsid w:val="00851630"/>
    <w:rsid w:val="008742FD"/>
    <w:rsid w:val="00882C40"/>
    <w:rsid w:val="00891D20"/>
    <w:rsid w:val="008938CF"/>
    <w:rsid w:val="008A37F4"/>
    <w:rsid w:val="008D47FB"/>
    <w:rsid w:val="008E0825"/>
    <w:rsid w:val="008F65B8"/>
    <w:rsid w:val="00902970"/>
    <w:rsid w:val="009054C2"/>
    <w:rsid w:val="0093471B"/>
    <w:rsid w:val="00953FD2"/>
    <w:rsid w:val="00961F16"/>
    <w:rsid w:val="00966AEA"/>
    <w:rsid w:val="009778B4"/>
    <w:rsid w:val="009C3967"/>
    <w:rsid w:val="009C6A09"/>
    <w:rsid w:val="009D003D"/>
    <w:rsid w:val="009D6AF4"/>
    <w:rsid w:val="009F1EA4"/>
    <w:rsid w:val="00A00768"/>
    <w:rsid w:val="00A34338"/>
    <w:rsid w:val="00A40434"/>
    <w:rsid w:val="00A43111"/>
    <w:rsid w:val="00A5587C"/>
    <w:rsid w:val="00A627E5"/>
    <w:rsid w:val="00A83BFA"/>
    <w:rsid w:val="00A91F80"/>
    <w:rsid w:val="00AA4805"/>
    <w:rsid w:val="00AA744D"/>
    <w:rsid w:val="00AB3B67"/>
    <w:rsid w:val="00AC09A2"/>
    <w:rsid w:val="00AC7F9D"/>
    <w:rsid w:val="00B0268B"/>
    <w:rsid w:val="00B074CE"/>
    <w:rsid w:val="00B57C1B"/>
    <w:rsid w:val="00B613F8"/>
    <w:rsid w:val="00B77B48"/>
    <w:rsid w:val="00BD1FBB"/>
    <w:rsid w:val="00BE0498"/>
    <w:rsid w:val="00BF5D78"/>
    <w:rsid w:val="00C409BE"/>
    <w:rsid w:val="00C4635C"/>
    <w:rsid w:val="00C570B7"/>
    <w:rsid w:val="00C73B7F"/>
    <w:rsid w:val="00CA0F65"/>
    <w:rsid w:val="00CA477C"/>
    <w:rsid w:val="00CD2D8B"/>
    <w:rsid w:val="00CE0130"/>
    <w:rsid w:val="00CF3555"/>
    <w:rsid w:val="00CF77B1"/>
    <w:rsid w:val="00D16A43"/>
    <w:rsid w:val="00D34631"/>
    <w:rsid w:val="00D37A70"/>
    <w:rsid w:val="00D4138D"/>
    <w:rsid w:val="00D53F91"/>
    <w:rsid w:val="00D551D5"/>
    <w:rsid w:val="00D72BDC"/>
    <w:rsid w:val="00D77D4B"/>
    <w:rsid w:val="00D93EEA"/>
    <w:rsid w:val="00DB7B22"/>
    <w:rsid w:val="00DE79CF"/>
    <w:rsid w:val="00DF6D8A"/>
    <w:rsid w:val="00E02560"/>
    <w:rsid w:val="00E11E07"/>
    <w:rsid w:val="00E15AB9"/>
    <w:rsid w:val="00E247BF"/>
    <w:rsid w:val="00E533B5"/>
    <w:rsid w:val="00E6222D"/>
    <w:rsid w:val="00E6404C"/>
    <w:rsid w:val="00E74973"/>
    <w:rsid w:val="00E82E47"/>
    <w:rsid w:val="00E85F0C"/>
    <w:rsid w:val="00E929FE"/>
    <w:rsid w:val="00EA3B78"/>
    <w:rsid w:val="00EC1DC1"/>
    <w:rsid w:val="00ED3ED4"/>
    <w:rsid w:val="00ED612F"/>
    <w:rsid w:val="00F25305"/>
    <w:rsid w:val="00F31D66"/>
    <w:rsid w:val="00F443EE"/>
    <w:rsid w:val="00F4535F"/>
    <w:rsid w:val="00F538E2"/>
    <w:rsid w:val="00F552AA"/>
    <w:rsid w:val="00F74015"/>
    <w:rsid w:val="00F75556"/>
    <w:rsid w:val="00F938C9"/>
    <w:rsid w:val="00FA49D5"/>
    <w:rsid w:val="00FD0B3C"/>
    <w:rsid w:val="00FD1520"/>
    <w:rsid w:val="00FE0B49"/>
    <w:rsid w:val="00FF0999"/>
    <w:rsid w:val="00FF47D6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2A018-F5AA-4726-8451-E6C8118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00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6419-8D3C-4940-922C-7A664B0E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66</cp:revision>
  <cp:lastPrinted>2019-02-25T13:31:00Z</cp:lastPrinted>
  <dcterms:created xsi:type="dcterms:W3CDTF">2019-02-25T07:21:00Z</dcterms:created>
  <dcterms:modified xsi:type="dcterms:W3CDTF">2019-04-01T08:12:00Z</dcterms:modified>
</cp:coreProperties>
</file>