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344" w:rsidRPr="007E50E1" w:rsidRDefault="007E50E1" w:rsidP="004C1344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50E1">
        <w:rPr>
          <w:rFonts w:ascii="Times New Roman" w:hAnsi="Times New Roman" w:cs="Times New Roman"/>
          <w:bCs/>
          <w:i/>
          <w:sz w:val="32"/>
          <w:szCs w:val="24"/>
        </w:rPr>
        <w:t>Odpowiedzialność za naruszenie dyscypliny finansów publicznych</w:t>
      </w:r>
    </w:p>
    <w:p w:rsidR="009F3726" w:rsidRP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6" w:rsidRPr="009F3726" w:rsidRDefault="009F3726" w:rsidP="009F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169" w:rsidRDefault="004C1344">
      <w:pPr>
        <w:ind w:firstLine="3261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57D46"/>
    <w:rsid w:val="001C2D1F"/>
    <w:rsid w:val="004425D3"/>
    <w:rsid w:val="004C1344"/>
    <w:rsid w:val="00547766"/>
    <w:rsid w:val="005A1EE2"/>
    <w:rsid w:val="005F7F03"/>
    <w:rsid w:val="006364E4"/>
    <w:rsid w:val="007E50E1"/>
    <w:rsid w:val="00851169"/>
    <w:rsid w:val="0089154A"/>
    <w:rsid w:val="009F3726"/>
    <w:rsid w:val="00BF1BF3"/>
    <w:rsid w:val="00DB1030"/>
    <w:rsid w:val="00DF5E65"/>
    <w:rsid w:val="00EB623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4F94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15</cp:revision>
  <dcterms:created xsi:type="dcterms:W3CDTF">2018-03-07T12:29:00Z</dcterms:created>
  <dcterms:modified xsi:type="dcterms:W3CDTF">2019-10-10T11:39:00Z</dcterms:modified>
</cp:coreProperties>
</file>