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09" w:rsidRDefault="00976D09"/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5763E8" w:rsidTr="00AE298F">
        <w:tc>
          <w:tcPr>
            <w:tcW w:w="10348" w:type="dxa"/>
          </w:tcPr>
          <w:p w:rsidR="004C521F" w:rsidRPr="00AE298F" w:rsidRDefault="004C521F" w:rsidP="004C521F">
            <w:pPr>
              <w:pStyle w:val="Teksttreci0"/>
              <w:shd w:val="clear" w:color="auto" w:fill="auto"/>
              <w:spacing w:after="0" w:line="528" w:lineRule="exact"/>
              <w:ind w:left="360" w:hanging="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>Szanowni Państwo,</w:t>
            </w:r>
          </w:p>
          <w:p w:rsidR="00976D09" w:rsidRPr="00AE298F" w:rsidRDefault="004C521F" w:rsidP="004C521F">
            <w:pPr>
              <w:spacing w:before="120" w:after="120"/>
              <w:ind w:left="181" w:right="170" w:firstLine="539"/>
              <w:jc w:val="both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AE298F">
              <w:rPr>
                <w:rFonts w:eastAsiaTheme="minorHAnsi" w:cstheme="minorHAnsi"/>
                <w:sz w:val="24"/>
                <w:szCs w:val="24"/>
                <w:lang w:eastAsia="en-US"/>
              </w:rPr>
              <w:t>na podstawie art. 13 ust. 1 i ust.2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      </w:r>
          </w:p>
          <w:p w:rsidR="00185E55" w:rsidRPr="00AE298F" w:rsidRDefault="005763E8" w:rsidP="00B327B0">
            <w:pPr>
              <w:pStyle w:val="divpara"/>
              <w:numPr>
                <w:ilvl w:val="0"/>
                <w:numId w:val="23"/>
              </w:numPr>
              <w:spacing w:before="120" w:after="120" w:line="240" w:lineRule="auto"/>
              <w:ind w:right="44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298F">
              <w:rPr>
                <w:rFonts w:asciiTheme="minorHAnsi" w:hAnsiTheme="minorHAnsi" w:cstheme="minorHAnsi"/>
                <w:b/>
                <w:sz w:val="24"/>
                <w:szCs w:val="24"/>
              </w:rPr>
              <w:t>Administratorem</w:t>
            </w:r>
            <w:r w:rsidRPr="00AE2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Twoich danych jest </w:t>
            </w:r>
          </w:p>
          <w:p w:rsidR="00B327B0" w:rsidRPr="00AE298F" w:rsidRDefault="005763E8" w:rsidP="00AE298F">
            <w:pPr>
              <w:pStyle w:val="divpara"/>
              <w:spacing w:before="0" w:line="240" w:lineRule="auto"/>
              <w:ind w:left="720" w:right="4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>Wojewoda Świętokrzyski, którego siedzibą jest Ś</w:t>
            </w:r>
            <w:r w:rsidR="0072378E" w:rsidRPr="00AE298F">
              <w:rPr>
                <w:rFonts w:asciiTheme="minorHAnsi" w:hAnsiTheme="minorHAnsi" w:cstheme="minorHAnsi"/>
                <w:sz w:val="24"/>
                <w:szCs w:val="24"/>
              </w:rPr>
              <w:t>więtokrzyski Urząd Wojewódzki w </w:t>
            </w: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>Kielcach,</w:t>
            </w:r>
          </w:p>
          <w:p w:rsidR="00185E55" w:rsidRPr="00AE298F" w:rsidRDefault="005763E8" w:rsidP="00AE298F">
            <w:pPr>
              <w:pStyle w:val="divpara"/>
              <w:spacing w:before="0" w:line="240" w:lineRule="auto"/>
              <w:ind w:left="720" w:right="4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 xml:space="preserve">al. IX Wieków Kielc 3, 25-516 Kielce </w:t>
            </w:r>
          </w:p>
          <w:p w:rsidR="005763E8" w:rsidRPr="00AE298F" w:rsidRDefault="005763E8" w:rsidP="00AE298F">
            <w:pPr>
              <w:pStyle w:val="divpara"/>
              <w:spacing w:before="0" w:line="240" w:lineRule="auto"/>
              <w:ind w:left="720" w:right="4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r w:rsidRPr="00AE298F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wojewoda@kielce.uw.gov.pl,</w:t>
            </w: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 xml:space="preserve"> tel. 41 </w:t>
            </w:r>
            <w:r w:rsidR="00744995" w:rsidRPr="00AE298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344 </w:t>
            </w:r>
            <w:r w:rsidR="00AE298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12 66</w:t>
            </w:r>
          </w:p>
          <w:p w:rsidR="005763E8" w:rsidRPr="00AE298F" w:rsidRDefault="00EA1176" w:rsidP="004C521F">
            <w:pPr>
              <w:pStyle w:val="divpara"/>
              <w:numPr>
                <w:ilvl w:val="0"/>
                <w:numId w:val="23"/>
              </w:numPr>
              <w:spacing w:before="120" w:after="120" w:line="240" w:lineRule="auto"/>
              <w:ind w:right="4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298F">
              <w:rPr>
                <w:rFonts w:asciiTheme="minorHAnsi" w:hAnsiTheme="minorHAnsi" w:cstheme="minorHAnsi"/>
                <w:b/>
                <w:sz w:val="24"/>
                <w:szCs w:val="24"/>
              </w:rPr>
              <w:t>Powołany</w:t>
            </w:r>
            <w:r w:rsidRPr="00AE2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jest Inspektor Ochrony Danych, z którym  </w:t>
            </w:r>
            <w:r w:rsidRPr="00AE298F"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  <w:r w:rsidR="008E1513" w:rsidRPr="00AE298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ożna się </w:t>
            </w:r>
            <w:r w:rsidR="005763E8" w:rsidRPr="00AE298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skontaktować w formie pisemnej na adres: </w:t>
            </w:r>
          </w:p>
          <w:p w:rsidR="005763E8" w:rsidRPr="00AE298F" w:rsidRDefault="005763E8" w:rsidP="00B327B0">
            <w:pPr>
              <w:pStyle w:val="Akapitzlist"/>
              <w:numPr>
                <w:ilvl w:val="0"/>
                <w:numId w:val="18"/>
              </w:numPr>
              <w:spacing w:before="120" w:after="120"/>
              <w:ind w:left="1434" w:right="440" w:hanging="357"/>
              <w:rPr>
                <w:rFonts w:cstheme="minorHAnsi"/>
                <w:sz w:val="24"/>
                <w:szCs w:val="24"/>
              </w:rPr>
            </w:pPr>
            <w:r w:rsidRPr="00AE298F">
              <w:rPr>
                <w:rFonts w:cstheme="minorHAnsi"/>
                <w:sz w:val="24"/>
                <w:szCs w:val="24"/>
              </w:rPr>
              <w:t xml:space="preserve">Świętokrzyski Urząd Wojewódzki w Kielcach, </w:t>
            </w:r>
          </w:p>
          <w:p w:rsidR="00051300" w:rsidRPr="00AE298F" w:rsidRDefault="005763E8" w:rsidP="00B327B0">
            <w:pPr>
              <w:pStyle w:val="Akapitzlist"/>
              <w:spacing w:before="120" w:after="120"/>
              <w:ind w:left="1434" w:right="440"/>
              <w:rPr>
                <w:rFonts w:cstheme="minorHAnsi"/>
                <w:sz w:val="24"/>
                <w:szCs w:val="24"/>
              </w:rPr>
            </w:pPr>
            <w:r w:rsidRPr="00AE298F">
              <w:rPr>
                <w:rFonts w:cstheme="minorHAnsi"/>
                <w:sz w:val="24"/>
                <w:szCs w:val="24"/>
              </w:rPr>
              <w:t xml:space="preserve">al. IX Wieków Kielc 3, 25-516 Kielce, </w:t>
            </w:r>
          </w:p>
          <w:p w:rsidR="005763E8" w:rsidRPr="00AE298F" w:rsidRDefault="005763E8" w:rsidP="00B327B0">
            <w:pPr>
              <w:pStyle w:val="Akapitzlist"/>
              <w:spacing w:before="120" w:after="120"/>
              <w:ind w:left="1434" w:right="440"/>
              <w:rPr>
                <w:rFonts w:cstheme="minorHAnsi"/>
                <w:sz w:val="24"/>
                <w:szCs w:val="24"/>
                <w:lang w:val="en-US"/>
              </w:rPr>
            </w:pPr>
            <w:r w:rsidRPr="00AE298F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AE298F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iod@kielce.uw.gov.pl</w:t>
              </w:r>
            </w:hyperlink>
            <w:r w:rsidRPr="00AE298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B327B0" w:rsidRPr="00AE298F" w:rsidRDefault="005763E8" w:rsidP="00B327B0">
            <w:pPr>
              <w:pStyle w:val="divpara"/>
              <w:numPr>
                <w:ilvl w:val="0"/>
                <w:numId w:val="23"/>
              </w:numPr>
              <w:spacing w:before="120" w:after="120" w:line="240" w:lineRule="auto"/>
              <w:ind w:right="44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29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Wojewoda Świętokrzyski </w:t>
            </w:r>
            <w:r w:rsidR="00EA1176" w:rsidRPr="00AE29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może </w:t>
            </w:r>
            <w:r w:rsidRPr="00AE298F">
              <w:rPr>
                <w:rFonts w:asciiTheme="minorHAnsi" w:hAnsiTheme="minorHAnsi" w:cstheme="minorHAnsi"/>
                <w:b/>
                <w:sz w:val="24"/>
                <w:szCs w:val="24"/>
              </w:rPr>
              <w:t>przetwarza</w:t>
            </w:r>
            <w:r w:rsidR="00EA1176" w:rsidRPr="00AE298F">
              <w:rPr>
                <w:rFonts w:asciiTheme="minorHAnsi" w:hAnsiTheme="minorHAnsi" w:cstheme="minorHAnsi"/>
                <w:b/>
                <w:sz w:val="24"/>
                <w:szCs w:val="24"/>
              </w:rPr>
              <w:t>ć</w:t>
            </w:r>
            <w:r w:rsidRPr="00AE29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Twoje dane w celu:</w:t>
            </w:r>
          </w:p>
          <w:p w:rsidR="00AE298F" w:rsidRPr="00AE298F" w:rsidRDefault="00AE298F" w:rsidP="00AE298F">
            <w:pPr>
              <w:widowControl w:val="0"/>
              <w:spacing w:before="120" w:after="120"/>
              <w:ind w:left="426" w:right="312"/>
              <w:jc w:val="both"/>
              <w:rPr>
                <w:rFonts w:eastAsia="Arial Narrow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Twoje</w:t>
            </w:r>
            <w:r w:rsidRPr="00AE298F">
              <w:rPr>
                <w:rFonts w:eastAsia="Times New Roman" w:cstheme="minorHAnsi"/>
                <w:sz w:val="24"/>
                <w:szCs w:val="24"/>
              </w:rPr>
              <w:t xml:space="preserve"> dane osobowe (</w:t>
            </w:r>
            <w:r w:rsidRPr="00AE298F">
              <w:rPr>
                <w:rFonts w:eastAsia="Arial Narrow" w:cstheme="minorHAnsi"/>
                <w:color w:val="000000"/>
                <w:sz w:val="24"/>
                <w:szCs w:val="24"/>
              </w:rPr>
              <w:t xml:space="preserve">imię (imiona), nazwisko, adres zamieszkania, adres do korespondencji, numer telefonu, adres poczty elektronicznej, numer PESEL lub data urodzenia w przypadku osób nieposiadających numeru PESEL, seria i numer dowodu osobistego lub numer paszportu albo innego dokumentu potwierdzającego tożsamość w przypadku osób, które nie posiadają obywatelstwa polskiego (art. 2 ust. 1 pkt. 3 ustawy o PPK), </w:t>
            </w:r>
            <w:r w:rsidRPr="00AE298F">
              <w:rPr>
                <w:rFonts w:eastAsia="Times New Roman" w:cstheme="minorHAnsi"/>
                <w:sz w:val="24"/>
                <w:szCs w:val="24"/>
              </w:rPr>
              <w:t>będą przetwarzane w celu zorganizowania procesu związanego z obsługą Pracowniczych Planów Kapitałowych.</w:t>
            </w:r>
          </w:p>
          <w:p w:rsidR="00AE298F" w:rsidRPr="00AE298F" w:rsidRDefault="00AE298F" w:rsidP="00AE298F">
            <w:pPr>
              <w:widowControl w:val="0"/>
              <w:spacing w:before="120" w:after="120"/>
              <w:ind w:left="426" w:right="40"/>
              <w:jc w:val="both"/>
              <w:rPr>
                <w:rFonts w:eastAsia="Arial Narrow" w:cstheme="minorHAnsi"/>
                <w:sz w:val="24"/>
                <w:szCs w:val="24"/>
              </w:rPr>
            </w:pPr>
            <w:r w:rsidRPr="00AE298F">
              <w:rPr>
                <w:rFonts w:eastAsia="Arial Narrow" w:cstheme="minorHAnsi"/>
                <w:b/>
                <w:color w:val="000000"/>
                <w:sz w:val="24"/>
                <w:szCs w:val="24"/>
              </w:rPr>
              <w:t>Podstawą przetwarzania</w:t>
            </w:r>
            <w:r w:rsidRPr="00AE298F">
              <w:rPr>
                <w:rFonts w:eastAsia="Arial Narrow" w:cstheme="minorHAnsi"/>
                <w:color w:val="000000"/>
                <w:sz w:val="24"/>
                <w:szCs w:val="24"/>
              </w:rPr>
              <w:t xml:space="preserve"> Państwa danych osobowych są obowiązujące przepisy prawa:</w:t>
            </w:r>
          </w:p>
          <w:p w:rsidR="00AE298F" w:rsidRPr="00AE298F" w:rsidRDefault="00AE298F" w:rsidP="00AE298F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933"/>
              </w:tabs>
              <w:spacing w:before="120" w:after="120"/>
              <w:jc w:val="both"/>
              <w:rPr>
                <w:rFonts w:eastAsia="Arial Narrow" w:cstheme="minorHAnsi"/>
                <w:sz w:val="24"/>
                <w:szCs w:val="24"/>
              </w:rPr>
            </w:pPr>
            <w:r w:rsidRPr="00AE298F">
              <w:rPr>
                <w:rFonts w:eastAsia="Arial Narrow" w:cstheme="minorHAnsi"/>
                <w:color w:val="000000"/>
                <w:sz w:val="24"/>
                <w:szCs w:val="24"/>
              </w:rPr>
              <w:t>art. 6 ust. 1 lit. c RODO, tj. obowiązku prawnego ciążącego na administratorze;</w:t>
            </w:r>
          </w:p>
          <w:p w:rsidR="00AE298F" w:rsidRPr="00AE298F" w:rsidRDefault="00AE298F" w:rsidP="00AE298F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933"/>
              </w:tabs>
              <w:spacing w:before="120" w:after="120"/>
              <w:ind w:right="454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AE298F">
              <w:rPr>
                <w:rFonts w:eastAsia="Arial Narrow" w:cstheme="minorHAnsi"/>
                <w:color w:val="000000"/>
                <w:sz w:val="24"/>
                <w:szCs w:val="24"/>
              </w:rPr>
              <w:t>Art. 22</w:t>
            </w:r>
            <w:r w:rsidRPr="00AE298F">
              <w:rPr>
                <w:rFonts w:eastAsia="Arial Narrow" w:cstheme="minorHAnsi"/>
                <w:color w:val="000000"/>
                <w:sz w:val="24"/>
                <w:szCs w:val="24"/>
                <w:vertAlign w:val="superscript"/>
              </w:rPr>
              <w:t>1</w:t>
            </w:r>
            <w:r w:rsidRPr="00AE298F">
              <w:rPr>
                <w:rFonts w:eastAsia="Arial Narrow" w:cstheme="minorHAnsi"/>
                <w:color w:val="000000"/>
                <w:sz w:val="24"/>
                <w:szCs w:val="24"/>
              </w:rPr>
              <w:t xml:space="preserve"> § 4 Kodeksu pracy pracodawca żąda innych danych niż określone w § 1 i 3 tego artykułu,</w:t>
            </w:r>
          </w:p>
          <w:p w:rsidR="00AE298F" w:rsidRPr="00AE298F" w:rsidRDefault="00AE298F" w:rsidP="00AE298F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933"/>
              </w:tabs>
              <w:spacing w:before="120" w:after="120"/>
              <w:jc w:val="both"/>
              <w:rPr>
                <w:rFonts w:eastAsia="Arial Narrow" w:cstheme="minorHAnsi"/>
                <w:sz w:val="24"/>
                <w:szCs w:val="24"/>
              </w:rPr>
            </w:pPr>
            <w:r w:rsidRPr="00AE298F">
              <w:rPr>
                <w:rFonts w:eastAsia="Arial Narrow" w:cstheme="minorHAnsi"/>
                <w:color w:val="000000"/>
                <w:sz w:val="24"/>
                <w:szCs w:val="24"/>
              </w:rPr>
              <w:t xml:space="preserve">ustawa z dnia 4 października 2018 r. o pracowniczych planach kapitałowych. </w:t>
            </w:r>
          </w:p>
          <w:p w:rsidR="00AE298F" w:rsidRPr="00AE298F" w:rsidRDefault="00AE298F" w:rsidP="00AE298F">
            <w:pPr>
              <w:pStyle w:val="divpara"/>
              <w:numPr>
                <w:ilvl w:val="0"/>
                <w:numId w:val="23"/>
              </w:numPr>
              <w:spacing w:before="120" w:after="120" w:line="240" w:lineRule="auto"/>
              <w:ind w:right="4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Twoje</w:t>
            </w: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 xml:space="preserve"> dane osobowe przechowywane będą przez okres 10 lat (art. 125a ust. 4a  ustawy o emeryturach i rentach z FUS oraz art. 94 ust. 9b kodeksu pracy). Pisemna deklaracja o wystąpieniu z PPK będzie przechowywana 4 lata.</w:t>
            </w:r>
          </w:p>
          <w:p w:rsidR="00AE298F" w:rsidRPr="00AE298F" w:rsidRDefault="00AE298F" w:rsidP="00AE298F">
            <w:pPr>
              <w:pStyle w:val="divpara"/>
              <w:numPr>
                <w:ilvl w:val="0"/>
                <w:numId w:val="23"/>
              </w:numPr>
              <w:spacing w:before="120" w:after="120" w:line="240" w:lineRule="auto"/>
              <w:ind w:right="4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Twoje</w:t>
            </w: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 xml:space="preserve"> dane osobowe będą udostępniane instytucjom finansowym z którymi zawarte będą umowy o zarządzanie i prowadzenie PPK. Dane te będą również udostępnione Polskiemu Funduszowi Rozwoju S.A, który prowadzi ewidencję uczestników PPK w systemie teleinformatycznym (art. 58 ustawy o pracowniczych planach kapitałowych).</w:t>
            </w:r>
          </w:p>
          <w:p w:rsidR="00AE298F" w:rsidRPr="00AE298F" w:rsidRDefault="00AE298F" w:rsidP="00AE298F">
            <w:pPr>
              <w:pStyle w:val="divpara"/>
              <w:numPr>
                <w:ilvl w:val="0"/>
                <w:numId w:val="23"/>
              </w:numPr>
              <w:spacing w:before="120" w:after="120" w:line="240" w:lineRule="auto"/>
              <w:ind w:right="4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osiadasz</w:t>
            </w: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 xml:space="preserve"> następujące prawa związane z przetwarzaniem 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Twoich </w:t>
            </w: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>danych osobowych:</w:t>
            </w:r>
          </w:p>
          <w:p w:rsidR="00AE298F" w:rsidRPr="00AE298F" w:rsidRDefault="00AE298F" w:rsidP="00AE298F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933"/>
              </w:tabs>
              <w:spacing w:before="120" w:after="120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AE298F">
              <w:rPr>
                <w:rFonts w:eastAsia="Arial Narrow" w:cstheme="minorHAnsi"/>
                <w:color w:val="000000"/>
                <w:sz w:val="24"/>
                <w:szCs w:val="24"/>
              </w:rPr>
              <w:t>prawo dostępu do danych osobowych;</w:t>
            </w:r>
          </w:p>
          <w:p w:rsidR="00AE298F" w:rsidRPr="00AE298F" w:rsidRDefault="00AE298F" w:rsidP="00AE298F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933"/>
              </w:tabs>
              <w:spacing w:before="120" w:after="120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AE298F">
              <w:rPr>
                <w:rFonts w:eastAsia="Arial Narrow" w:cstheme="minorHAnsi"/>
                <w:color w:val="000000"/>
                <w:sz w:val="24"/>
                <w:szCs w:val="24"/>
              </w:rPr>
              <w:t>prawo żądania sprostowania danych osobowych;</w:t>
            </w:r>
          </w:p>
          <w:p w:rsidR="00AE298F" w:rsidRPr="00AE298F" w:rsidRDefault="00AE298F" w:rsidP="00AE298F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933"/>
              </w:tabs>
              <w:spacing w:before="120" w:after="120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AE298F">
              <w:rPr>
                <w:rFonts w:eastAsia="Arial Narrow" w:cstheme="minorHAnsi"/>
                <w:color w:val="000000"/>
                <w:sz w:val="24"/>
                <w:szCs w:val="24"/>
              </w:rPr>
              <w:t>prawo żądania ograniczenia przetwarzania danych osobowych;</w:t>
            </w:r>
          </w:p>
          <w:p w:rsidR="00AE298F" w:rsidRDefault="00AE298F" w:rsidP="00AE298F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933"/>
              </w:tabs>
              <w:spacing w:before="120" w:after="120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AE298F">
              <w:rPr>
                <w:rFonts w:eastAsia="Arial Narrow" w:cstheme="minorHAnsi"/>
                <w:color w:val="000000"/>
                <w:sz w:val="24"/>
                <w:szCs w:val="24"/>
              </w:rPr>
              <w:t xml:space="preserve">prawo wniesienia skargi do organu nadzorczego, tj. Prezesa UODO, 00-193 Warszawa, </w:t>
            </w:r>
          </w:p>
          <w:p w:rsidR="00AE298F" w:rsidRPr="00AE298F" w:rsidRDefault="00AE298F" w:rsidP="00AE298F">
            <w:pPr>
              <w:pStyle w:val="Akapitzlist"/>
              <w:widowControl w:val="0"/>
              <w:tabs>
                <w:tab w:val="left" w:pos="933"/>
              </w:tabs>
              <w:spacing w:before="120" w:after="120"/>
              <w:jc w:val="both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AE298F">
              <w:rPr>
                <w:rFonts w:eastAsia="Arial Narrow" w:cstheme="minorHAnsi"/>
                <w:color w:val="000000"/>
                <w:sz w:val="24"/>
                <w:szCs w:val="24"/>
              </w:rPr>
              <w:t>ul. Stawki 2;</w:t>
            </w:r>
          </w:p>
          <w:p w:rsidR="00AE298F" w:rsidRPr="00AE298F" w:rsidRDefault="00AE298F" w:rsidP="00AE298F">
            <w:pPr>
              <w:pStyle w:val="divpara"/>
              <w:numPr>
                <w:ilvl w:val="0"/>
                <w:numId w:val="23"/>
              </w:numPr>
              <w:spacing w:before="120" w:after="120" w:line="240" w:lineRule="auto"/>
              <w:ind w:right="4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>Podanie danych osobowych jest wymogiem ustawowym, a więc jest obligatoryjne.</w:t>
            </w:r>
          </w:p>
          <w:p w:rsidR="005763E8" w:rsidRPr="00AE298F" w:rsidRDefault="00AE298F" w:rsidP="00AE298F">
            <w:pPr>
              <w:pStyle w:val="divpara"/>
              <w:numPr>
                <w:ilvl w:val="0"/>
                <w:numId w:val="23"/>
              </w:numPr>
              <w:spacing w:before="120" w:after="120" w:line="240" w:lineRule="auto"/>
              <w:ind w:right="4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Twoje</w:t>
            </w:r>
            <w:r w:rsidRPr="00AE298F">
              <w:rPr>
                <w:rFonts w:asciiTheme="minorHAnsi" w:hAnsiTheme="minorHAnsi" w:cstheme="minorHAnsi"/>
                <w:sz w:val="24"/>
                <w:szCs w:val="24"/>
              </w:rPr>
              <w:t xml:space="preserve"> dane osobowe nie będą przetwarzane w sposób zautomatyzowany i nie będą podlegać profilowan</w:t>
            </w:r>
            <w:bookmarkStart w:id="0" w:name="_GoBack"/>
            <w:bookmarkEnd w:id="0"/>
            <w:r w:rsidRPr="00AE298F">
              <w:rPr>
                <w:rFonts w:asciiTheme="minorHAnsi" w:hAnsiTheme="minorHAnsi" w:cstheme="minorHAnsi"/>
                <w:sz w:val="24"/>
                <w:szCs w:val="24"/>
              </w:rPr>
              <w:t>iu.</w:t>
            </w:r>
            <w:r w:rsidRPr="00C92ECD">
              <w:rPr>
                <w:rFonts w:asciiTheme="minorHAnsi" w:hAnsiTheme="minorHAnsi" w:cstheme="minorHAnsi"/>
              </w:rPr>
              <w:t> </w:t>
            </w:r>
          </w:p>
        </w:tc>
      </w:tr>
    </w:tbl>
    <w:p w:rsidR="005763E8" w:rsidRPr="00C17E72" w:rsidRDefault="005763E8" w:rsidP="005763E8">
      <w:pPr>
        <w:pStyle w:val="leftnote"/>
        <w:ind w:right="440"/>
        <w:jc w:val="left"/>
        <w:rPr>
          <w:b w:val="0"/>
          <w:bCs w:val="0"/>
          <w:sz w:val="22"/>
          <w:szCs w:val="22"/>
        </w:rPr>
      </w:pPr>
    </w:p>
    <w:sectPr w:rsidR="005763E8" w:rsidRPr="00C17E72" w:rsidSect="00012B8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3B7" w:rsidRDefault="009543B7" w:rsidP="00976D09">
      <w:pPr>
        <w:spacing w:after="0" w:line="240" w:lineRule="auto"/>
      </w:pPr>
      <w:r>
        <w:separator/>
      </w:r>
    </w:p>
  </w:endnote>
  <w:endnote w:type="continuationSeparator" w:id="0">
    <w:p w:rsidR="009543B7" w:rsidRDefault="009543B7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3B7" w:rsidRDefault="009543B7" w:rsidP="00976D09">
      <w:pPr>
        <w:spacing w:after="0" w:line="240" w:lineRule="auto"/>
      </w:pPr>
      <w:r>
        <w:separator/>
      </w:r>
    </w:p>
  </w:footnote>
  <w:footnote w:type="continuationSeparator" w:id="0">
    <w:p w:rsidR="009543B7" w:rsidRDefault="009543B7" w:rsidP="0097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E66"/>
      </v:shape>
    </w:pict>
  </w:numPicBullet>
  <w:abstractNum w:abstractNumId="0" w15:restartNumberingAfterBreak="0">
    <w:nsid w:val="013168E5"/>
    <w:multiLevelType w:val="hybridMultilevel"/>
    <w:tmpl w:val="F03856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542B89"/>
    <w:multiLevelType w:val="hybridMultilevel"/>
    <w:tmpl w:val="22E64F7A"/>
    <w:lvl w:ilvl="0" w:tplc="5B1008F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5"/>
  </w:num>
  <w:num w:numId="5">
    <w:abstractNumId w:val="14"/>
  </w:num>
  <w:num w:numId="6">
    <w:abstractNumId w:val="6"/>
  </w:num>
  <w:num w:numId="7">
    <w:abstractNumId w:val="8"/>
  </w:num>
  <w:num w:numId="8">
    <w:abstractNumId w:val="19"/>
  </w:num>
  <w:num w:numId="9">
    <w:abstractNumId w:val="2"/>
  </w:num>
  <w:num w:numId="10">
    <w:abstractNumId w:val="16"/>
  </w:num>
  <w:num w:numId="11">
    <w:abstractNumId w:val="21"/>
  </w:num>
  <w:num w:numId="12">
    <w:abstractNumId w:val="23"/>
  </w:num>
  <w:num w:numId="13">
    <w:abstractNumId w:val="25"/>
  </w:num>
  <w:num w:numId="14">
    <w:abstractNumId w:val="22"/>
  </w:num>
  <w:num w:numId="15">
    <w:abstractNumId w:val="15"/>
  </w:num>
  <w:num w:numId="16">
    <w:abstractNumId w:val="26"/>
  </w:num>
  <w:num w:numId="17">
    <w:abstractNumId w:val="4"/>
  </w:num>
  <w:num w:numId="18">
    <w:abstractNumId w:val="10"/>
  </w:num>
  <w:num w:numId="19">
    <w:abstractNumId w:val="24"/>
  </w:num>
  <w:num w:numId="20">
    <w:abstractNumId w:val="13"/>
  </w:num>
  <w:num w:numId="21">
    <w:abstractNumId w:val="3"/>
  </w:num>
  <w:num w:numId="22">
    <w:abstractNumId w:val="1"/>
  </w:num>
  <w:num w:numId="23">
    <w:abstractNumId w:val="12"/>
  </w:num>
  <w:num w:numId="24">
    <w:abstractNumId w:val="11"/>
  </w:num>
  <w:num w:numId="25">
    <w:abstractNumId w:val="7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D2"/>
    <w:rsid w:val="00012B83"/>
    <w:rsid w:val="00024D07"/>
    <w:rsid w:val="00051300"/>
    <w:rsid w:val="00101532"/>
    <w:rsid w:val="001163A8"/>
    <w:rsid w:val="00165624"/>
    <w:rsid w:val="00185E55"/>
    <w:rsid w:val="001A0346"/>
    <w:rsid w:val="002A47C8"/>
    <w:rsid w:val="002C3721"/>
    <w:rsid w:val="0039407E"/>
    <w:rsid w:val="00394FF9"/>
    <w:rsid w:val="003A086B"/>
    <w:rsid w:val="00423821"/>
    <w:rsid w:val="0047016D"/>
    <w:rsid w:val="00477BBA"/>
    <w:rsid w:val="004C521F"/>
    <w:rsid w:val="005763E8"/>
    <w:rsid w:val="00630C29"/>
    <w:rsid w:val="00681070"/>
    <w:rsid w:val="00693EEB"/>
    <w:rsid w:val="006A2048"/>
    <w:rsid w:val="006A7FBB"/>
    <w:rsid w:val="006C3455"/>
    <w:rsid w:val="006D666C"/>
    <w:rsid w:val="007123D2"/>
    <w:rsid w:val="00715A56"/>
    <w:rsid w:val="00717126"/>
    <w:rsid w:val="0072378E"/>
    <w:rsid w:val="007419E0"/>
    <w:rsid w:val="00744995"/>
    <w:rsid w:val="00785DB4"/>
    <w:rsid w:val="00847B46"/>
    <w:rsid w:val="0088401B"/>
    <w:rsid w:val="008A5D3E"/>
    <w:rsid w:val="008B503A"/>
    <w:rsid w:val="008D5443"/>
    <w:rsid w:val="008E1513"/>
    <w:rsid w:val="009106D2"/>
    <w:rsid w:val="00931C2C"/>
    <w:rsid w:val="009543B7"/>
    <w:rsid w:val="00976D09"/>
    <w:rsid w:val="00AA6851"/>
    <w:rsid w:val="00AD74F8"/>
    <w:rsid w:val="00AE298F"/>
    <w:rsid w:val="00B327B0"/>
    <w:rsid w:val="00B46425"/>
    <w:rsid w:val="00B46AE1"/>
    <w:rsid w:val="00BC27E1"/>
    <w:rsid w:val="00C96AF3"/>
    <w:rsid w:val="00DC4A82"/>
    <w:rsid w:val="00DE4BD2"/>
    <w:rsid w:val="00DF1313"/>
    <w:rsid w:val="00DF6901"/>
    <w:rsid w:val="00E317C1"/>
    <w:rsid w:val="00E84A07"/>
    <w:rsid w:val="00EA1176"/>
    <w:rsid w:val="00F3741C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0233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Lesiak, Agnieszka</cp:lastModifiedBy>
  <cp:revision>5</cp:revision>
  <dcterms:created xsi:type="dcterms:W3CDTF">2021-02-17T08:42:00Z</dcterms:created>
  <dcterms:modified xsi:type="dcterms:W3CDTF">2021-02-17T08:52:00Z</dcterms:modified>
</cp:coreProperties>
</file>