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683890">
        <w:rPr>
          <w:spacing w:val="-4"/>
        </w:rPr>
        <w:t xml:space="preserve">                                </w:t>
      </w:r>
      <w:r w:rsidR="002C464C">
        <w:rPr>
          <w:spacing w:val="-4"/>
        </w:rPr>
        <w:t xml:space="preserve">   2021 r.</w:t>
      </w:r>
      <w:r w:rsidR="009903D3" w:rsidRPr="008B3A1D">
        <w:rPr>
          <w:spacing w:val="-4"/>
        </w:rPr>
        <w:t xml:space="preserve">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677A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C1665D" w:rsidRPr="008B3A1D" w:rsidRDefault="00683890" w:rsidP="00677A8C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……………………………………………………………………………………………..</w:t>
      </w:r>
    </w:p>
    <w:p w:rsidR="00F01D33" w:rsidRPr="00FF35DD" w:rsidRDefault="00FF35DD" w:rsidP="00677A8C">
      <w:pPr>
        <w:spacing w:line="276" w:lineRule="auto"/>
        <w:ind w:firstLine="851"/>
        <w:jc w:val="both"/>
        <w:rPr>
          <w:color w:val="000000"/>
        </w:rPr>
      </w:pPr>
      <w:r w:rsidRPr="00FF35DD">
        <w:t xml:space="preserve"> </w:t>
      </w:r>
    </w:p>
    <w:p w:rsidR="00F01D33" w:rsidRPr="008B3A1D" w:rsidRDefault="00F01D33" w:rsidP="00677A8C">
      <w:pPr>
        <w:spacing w:line="276" w:lineRule="auto"/>
        <w:ind w:left="851" w:hanging="851"/>
        <w:jc w:val="both"/>
      </w:pPr>
      <w:r w:rsidRPr="008B3A1D">
        <w:t xml:space="preserve">         </w:t>
      </w:r>
      <w:r w:rsidR="00677A8C">
        <w:t xml:space="preserve">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0A10B5" w:rsidRDefault="009903D3" w:rsidP="000A10B5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0A10B5">
        <w:t xml:space="preserve">y jest przeprowadzenie szkolenia </w:t>
      </w:r>
      <w:r w:rsidRPr="008B3A1D">
        <w:t xml:space="preserve"> </w:t>
      </w:r>
      <w:r w:rsidR="0098364D">
        <w:t>w formie online pn.</w:t>
      </w:r>
      <w:r w:rsidR="000A10B5">
        <w:t xml:space="preserve"> </w:t>
      </w:r>
    </w:p>
    <w:p w:rsidR="00115155" w:rsidRPr="008B3A1D" w:rsidRDefault="000A10B5" w:rsidP="000A10B5">
      <w:pPr>
        <w:pStyle w:val="Akapitzlist"/>
        <w:ind w:left="0"/>
        <w:jc w:val="both"/>
      </w:pPr>
      <w:r>
        <w:t xml:space="preserve">     </w:t>
      </w:r>
      <w:r w:rsidR="00BA4F89">
        <w:t xml:space="preserve"> </w:t>
      </w:r>
      <w:r w:rsidR="00683890">
        <w:t xml:space="preserve"> „</w:t>
      </w:r>
      <w:r w:rsidR="00683890" w:rsidRPr="00467ED1">
        <w:t>Kpa w zakresie trybów nadzwyczajnych na podstawie orzeczeń sądowo-administracyjnych</w:t>
      </w:r>
      <w:r w:rsidR="00683890">
        <w:t>”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8B3A1D" w:rsidRPr="008B3A1D" w:rsidRDefault="008B3A1D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115155" w:rsidRDefault="001151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lastRenderedPageBreak/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online, </w:t>
      </w:r>
      <w:r w:rsidRPr="000A10B5">
        <w:rPr>
          <w:b/>
        </w:rPr>
        <w:t xml:space="preserve">zapewnienie dostępu  do platformy umożliwiającej udział w </w:t>
      </w:r>
      <w:r w:rsidR="00683890">
        <w:rPr>
          <w:b/>
        </w:rPr>
        <w:t>szkoleniu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9903D3" w:rsidRPr="000A10B5" w:rsidRDefault="00887C4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0A10B5">
        <w:rPr>
          <w:spacing w:val="-8"/>
        </w:rPr>
        <w:t>( i kserokopii )</w:t>
      </w:r>
      <w:r w:rsidR="009903D3" w:rsidRPr="000A10B5">
        <w:rPr>
          <w:spacing w:val="-8"/>
        </w:rPr>
        <w:t xml:space="preserve"> </w:t>
      </w:r>
      <w:r w:rsidR="00A40CC2" w:rsidRPr="000A10B5">
        <w:rPr>
          <w:spacing w:val="-8"/>
        </w:rPr>
        <w:t xml:space="preserve">dla uczestników </w:t>
      </w:r>
      <w:r w:rsidR="008A79AD" w:rsidRPr="000A10B5">
        <w:rPr>
          <w:spacing w:val="-8"/>
        </w:rPr>
        <w:t xml:space="preserve"> szkolenia</w:t>
      </w:r>
      <w:r w:rsidR="00A40CC2" w:rsidRPr="000A10B5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115155" w:rsidRDefault="006A76FE" w:rsidP="00683890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3890">
        <w:t xml:space="preserve"> </w:t>
      </w:r>
    </w:p>
    <w:p w:rsidR="002C464C" w:rsidRDefault="002C464C" w:rsidP="002C464C">
      <w:pPr>
        <w:ind w:left="284" w:firstLine="142"/>
      </w:pPr>
    </w:p>
    <w:p w:rsidR="009903D3" w:rsidRPr="008B3A1D" w:rsidRDefault="00044D0E" w:rsidP="002C464C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83890" w:rsidRDefault="00683890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83890" w:rsidRDefault="00683890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683890">
        <w:t>……………………………</w:t>
      </w:r>
      <w:r w:rsidR="00D516F6">
        <w:t xml:space="preserve"> </w:t>
      </w:r>
      <w:r w:rsidR="002C464C">
        <w:t xml:space="preserve"> </w:t>
      </w:r>
      <w:r w:rsidR="00677A8C">
        <w:t xml:space="preserve">zł </w:t>
      </w:r>
      <w:r w:rsidRPr="008B3A1D">
        <w:t>(słownie brutto zł</w:t>
      </w:r>
      <w:r w:rsidR="00677A8C">
        <w:t>:</w:t>
      </w:r>
      <w:r w:rsidR="00683890">
        <w:t>…………………………,</w:t>
      </w:r>
      <w:r w:rsidR="00677A8C">
        <w:t xml:space="preserve"> </w:t>
      </w:r>
      <w:r w:rsidR="002C464C">
        <w:t xml:space="preserve"> </w:t>
      </w:r>
      <w:r w:rsidR="00683890">
        <w:t xml:space="preserve">                                        </w:t>
      </w:r>
      <w:r w:rsidR="002C464C">
        <w:t xml:space="preserve"> </w:t>
      </w:r>
      <w:r w:rsidR="00887C4D">
        <w:t xml:space="preserve"> </w:t>
      </w:r>
      <w:r w:rsidR="00683890">
        <w:t>…………</w:t>
      </w:r>
      <w:r w:rsidR="00887C4D">
        <w:t xml:space="preserve"> </w:t>
      </w:r>
      <w:r w:rsidR="00677A8C">
        <w:t>/100 gr)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683890" w:rsidRPr="008B3A1D" w:rsidRDefault="00683890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683890" w:rsidRPr="008B3A1D" w:rsidRDefault="00683890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903D3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6274B" w:rsidRDefault="0096274B" w:rsidP="0096274B">
      <w:pPr>
        <w:pStyle w:val="Akapitzlist"/>
        <w:spacing w:line="360" w:lineRule="auto"/>
        <w:jc w:val="both"/>
      </w:pPr>
    </w:p>
    <w:p w:rsidR="0096274B" w:rsidRDefault="0096274B" w:rsidP="0096274B">
      <w:pPr>
        <w:pStyle w:val="Akapitzlist"/>
        <w:spacing w:line="360" w:lineRule="auto"/>
        <w:jc w:val="both"/>
      </w:pPr>
      <w:bookmarkStart w:id="1" w:name="_GoBack"/>
      <w:bookmarkEnd w:id="1"/>
    </w:p>
    <w:p w:rsidR="0096274B" w:rsidRPr="008B3A1D" w:rsidRDefault="0096274B" w:rsidP="0096274B">
      <w:pPr>
        <w:pStyle w:val="Akapitzlist"/>
        <w:spacing w:line="360" w:lineRule="auto"/>
        <w:jc w:val="both"/>
      </w:pP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6C" w:rsidRDefault="00D03A6C">
      <w:r>
        <w:separator/>
      </w:r>
    </w:p>
  </w:endnote>
  <w:endnote w:type="continuationSeparator" w:id="0">
    <w:p w:rsidR="00D03A6C" w:rsidRDefault="00D0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6C" w:rsidRDefault="00D03A6C">
      <w:r>
        <w:separator/>
      </w:r>
    </w:p>
  </w:footnote>
  <w:footnote w:type="continuationSeparator" w:id="0">
    <w:p w:rsidR="00D03A6C" w:rsidRDefault="00D0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18"/>
  </w:num>
  <w:num w:numId="16">
    <w:abstractNumId w:val="7"/>
  </w:num>
  <w:num w:numId="17">
    <w:abstractNumId w:val="23"/>
  </w:num>
  <w:num w:numId="18">
    <w:abstractNumId w:val="12"/>
  </w:num>
  <w:num w:numId="19">
    <w:abstractNumId w:val="25"/>
  </w:num>
  <w:num w:numId="20">
    <w:abstractNumId w:val="27"/>
  </w:num>
  <w:num w:numId="21">
    <w:abstractNumId w:val="28"/>
  </w:num>
  <w:num w:numId="22">
    <w:abstractNumId w:val="15"/>
  </w:num>
  <w:num w:numId="23">
    <w:abstractNumId w:val="22"/>
  </w:num>
  <w:num w:numId="24">
    <w:abstractNumId w:val="11"/>
  </w:num>
  <w:num w:numId="25">
    <w:abstractNumId w:val="4"/>
  </w:num>
  <w:num w:numId="26">
    <w:abstractNumId w:val="21"/>
  </w:num>
  <w:num w:numId="27">
    <w:abstractNumId w:val="9"/>
  </w:num>
  <w:num w:numId="28">
    <w:abstractNumId w:val="16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416F6"/>
    <w:rsid w:val="006519AC"/>
    <w:rsid w:val="006625E8"/>
    <w:rsid w:val="00662DB1"/>
    <w:rsid w:val="0067172E"/>
    <w:rsid w:val="00677A8C"/>
    <w:rsid w:val="0068126C"/>
    <w:rsid w:val="00683890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03A6C"/>
    <w:rsid w:val="00D10B69"/>
    <w:rsid w:val="00D26561"/>
    <w:rsid w:val="00D30401"/>
    <w:rsid w:val="00D327A6"/>
    <w:rsid w:val="00D34D52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B1A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45019D-D2D6-48F4-AF8D-C23D5DE9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45</cp:revision>
  <cp:lastPrinted>2021-08-25T11:13:00Z</cp:lastPrinted>
  <dcterms:created xsi:type="dcterms:W3CDTF">2015-07-15T06:54:00Z</dcterms:created>
  <dcterms:modified xsi:type="dcterms:W3CDTF">2021-09-20T06:53:00Z</dcterms:modified>
</cp:coreProperties>
</file>