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</w:t>
      </w:r>
      <w:r w:rsidR="00906D29">
        <w:rPr>
          <w:b/>
          <w:sz w:val="22"/>
          <w:szCs w:val="22"/>
        </w:rPr>
        <w:t>15</w:t>
      </w:r>
      <w:r w:rsidR="007B7C06">
        <w:rPr>
          <w:b/>
          <w:sz w:val="22"/>
          <w:szCs w:val="22"/>
        </w:rPr>
        <w:t>.2021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D311E2" w:rsidRDefault="00EE5D3E" w:rsidP="00D311E2">
      <w:pPr>
        <w:jc w:val="both"/>
      </w:pPr>
      <w:r w:rsidRPr="001F0715">
        <w:t>na usługę przeprowadzenia</w:t>
      </w:r>
      <w:r>
        <w:t xml:space="preserve"> </w:t>
      </w:r>
      <w:r w:rsidR="00D311E2">
        <w:t>szkolenia zamkniętego</w:t>
      </w:r>
      <w:r w:rsidRPr="001F0715">
        <w:t xml:space="preserve">  </w:t>
      </w:r>
      <w:r>
        <w:t xml:space="preserve">w formie online </w:t>
      </w:r>
      <w:r w:rsidR="007B7C06">
        <w:t>dla</w:t>
      </w:r>
      <w:r w:rsidR="00983DEF">
        <w:t xml:space="preserve"> ok.40 pracowników</w:t>
      </w:r>
      <w:r w:rsidR="00D8155E">
        <w:t xml:space="preserve"> </w:t>
      </w:r>
      <w:r w:rsidR="00983DEF">
        <w:t xml:space="preserve"> </w:t>
      </w:r>
      <w:r w:rsidR="00906D29">
        <w:t xml:space="preserve">                         </w:t>
      </w:r>
      <w:r w:rsidRPr="001F0715">
        <w:t>Świętokrzyskiego Urzędu Wojewódzkiego w Kielcach na temat:</w:t>
      </w:r>
    </w:p>
    <w:p w:rsidR="00906D29" w:rsidRPr="00DF7676" w:rsidRDefault="00906D29" w:rsidP="00BC6E3A">
      <w:pPr>
        <w:jc w:val="both"/>
        <w:rPr>
          <w:b/>
        </w:rPr>
      </w:pPr>
      <w:r>
        <w:t xml:space="preserve"> </w:t>
      </w:r>
      <w:bookmarkStart w:id="0" w:name="_GoBack"/>
      <w:bookmarkEnd w:id="0"/>
      <w:r w:rsidRPr="00DF7676">
        <w:rPr>
          <w:b/>
        </w:rPr>
        <w:t>„Kpa w zakresie trybów nadzwyczajnych na podstawie orzeczeń sądowo-administracyjnych”</w:t>
      </w:r>
    </w:p>
    <w:p w:rsidR="00906D29" w:rsidRDefault="00906D29" w:rsidP="00BC6E3A">
      <w:pPr>
        <w:jc w:val="both"/>
      </w:pPr>
    </w:p>
    <w:p w:rsidR="00906D29" w:rsidRPr="00906D29" w:rsidRDefault="00906D29" w:rsidP="00BC6E3A">
      <w:pPr>
        <w:jc w:val="both"/>
      </w:pPr>
    </w:p>
    <w:p w:rsidR="00BB23D7" w:rsidRPr="00906D29" w:rsidRDefault="00BB23D7" w:rsidP="00906D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06D29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EE5D3E" w:rsidRPr="00EE5D3E" w:rsidRDefault="00EE5D3E" w:rsidP="00EE5D3E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  szkolenia</w:t>
      </w:r>
      <w:r>
        <w:rPr>
          <w:sz w:val="22"/>
          <w:szCs w:val="22"/>
        </w:rPr>
        <w:t xml:space="preserve"> w formie online na temat </w:t>
      </w:r>
      <w:r w:rsidR="00A46091">
        <w:rPr>
          <w:sz w:val="22"/>
          <w:szCs w:val="22"/>
        </w:rPr>
        <w:t>: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87573" w:rsidRDefault="00787573" w:rsidP="00787573">
      <w:pPr>
        <w:jc w:val="both"/>
      </w:pPr>
      <w:r>
        <w:rPr>
          <w:rFonts w:eastAsia="Calibri"/>
        </w:rPr>
        <w:t xml:space="preserve"> </w:t>
      </w:r>
      <w:r w:rsidR="00906D29">
        <w:t>„</w:t>
      </w:r>
      <w:r w:rsidR="00906D29" w:rsidRPr="00467ED1">
        <w:t>Kpa w zakresie trybów nadzwyczajnych na podstawie orzeczeń sądowo-administracyjnych</w:t>
      </w:r>
      <w:r w:rsidR="00906D29">
        <w:t>”</w:t>
      </w:r>
    </w:p>
    <w:p w:rsidR="00F06D5C" w:rsidRPr="00EF6929" w:rsidRDefault="00787573" w:rsidP="00BC6E3A">
      <w:pPr>
        <w:jc w:val="both"/>
        <w:rPr>
          <w:sz w:val="22"/>
          <w:szCs w:val="22"/>
        </w:rPr>
      </w:pPr>
      <w:r>
        <w:rPr>
          <w:rFonts w:eastAsia="Calibri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Default="005708F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EE5D3E">
        <w:rPr>
          <w:sz w:val="22"/>
          <w:szCs w:val="22"/>
        </w:rPr>
        <w:t xml:space="preserve">niu  </w:t>
      </w:r>
      <w:r w:rsidR="00D311E2">
        <w:rPr>
          <w:sz w:val="22"/>
          <w:szCs w:val="22"/>
        </w:rPr>
        <w:t xml:space="preserve"> szkolenia</w:t>
      </w:r>
      <w:r w:rsidR="00EE5D3E">
        <w:rPr>
          <w:sz w:val="22"/>
          <w:szCs w:val="22"/>
        </w:rPr>
        <w:t xml:space="preserve"> w formie </w:t>
      </w:r>
      <w:r w:rsidR="00EE659C">
        <w:rPr>
          <w:sz w:val="22"/>
          <w:szCs w:val="22"/>
        </w:rPr>
        <w:t xml:space="preserve"> online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803356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 </w:t>
      </w:r>
      <w:r w:rsidR="00906D29">
        <w:rPr>
          <w:sz w:val="22"/>
          <w:szCs w:val="22"/>
        </w:rPr>
        <w:t>40</w:t>
      </w:r>
      <w:r w:rsidR="00DD2377"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Zamawiającego</w:t>
      </w:r>
      <w:r w:rsidR="00906D29">
        <w:rPr>
          <w:sz w:val="22"/>
          <w:szCs w:val="22"/>
        </w:rPr>
        <w:t>.</w:t>
      </w:r>
      <w:r w:rsidR="00D311E2">
        <w:rPr>
          <w:sz w:val="22"/>
          <w:szCs w:val="22"/>
        </w:rPr>
        <w:t xml:space="preserve"> </w:t>
      </w:r>
    </w:p>
    <w:p w:rsidR="00787573" w:rsidRDefault="00787573" w:rsidP="00787573">
      <w:pPr>
        <w:autoSpaceDE w:val="0"/>
        <w:autoSpaceDN w:val="0"/>
        <w:adjustRightInd w:val="0"/>
        <w:rPr>
          <w:sz w:val="22"/>
          <w:szCs w:val="22"/>
        </w:rPr>
      </w:pPr>
    </w:p>
    <w:p w:rsidR="000C0EEE" w:rsidRDefault="00787573" w:rsidP="00787573">
      <w:pPr>
        <w:autoSpaceDE w:val="0"/>
        <w:autoSpaceDN w:val="0"/>
        <w:adjustRightInd w:val="0"/>
      </w:pPr>
      <w:r>
        <w:t>2</w:t>
      </w:r>
      <w:r w:rsidR="00231952" w:rsidRPr="00F30FFB">
        <w:t>. Program</w:t>
      </w:r>
      <w:r w:rsidR="00D311E2">
        <w:t xml:space="preserve"> szkolenia </w:t>
      </w:r>
      <w:r w:rsidR="00B703E8">
        <w:t xml:space="preserve"> powinny</w:t>
      </w:r>
      <w:r w:rsidR="00231952" w:rsidRPr="00F30FFB">
        <w:t xml:space="preserve"> obejmować</w:t>
      </w:r>
      <w:r w:rsidR="00866AF9">
        <w:t xml:space="preserve"> m.in.</w:t>
      </w:r>
      <w:r w:rsidR="00231952" w:rsidRPr="00F30FFB">
        <w:t xml:space="preserve"> następujące zagadnienia:</w:t>
      </w:r>
    </w:p>
    <w:p w:rsidR="00906D29" w:rsidRDefault="00906D29" w:rsidP="00906D29">
      <w:pPr>
        <w:numPr>
          <w:ilvl w:val="0"/>
          <w:numId w:val="39"/>
        </w:numPr>
        <w:rPr>
          <w:sz w:val="22"/>
          <w:szCs w:val="22"/>
        </w:rPr>
      </w:pPr>
      <w:bookmarkStart w:id="1" w:name="_Hlk81907937"/>
      <w:r>
        <w:t>Zasady ogólne nadzwyczajnych trybów wzruszenia decyzji administracyjnych.</w:t>
      </w:r>
      <w:bookmarkEnd w:id="1"/>
    </w:p>
    <w:p w:rsidR="00906D29" w:rsidRDefault="00906D29" w:rsidP="00906D29">
      <w:pPr>
        <w:numPr>
          <w:ilvl w:val="0"/>
          <w:numId w:val="39"/>
        </w:numPr>
      </w:pPr>
      <w:r>
        <w:t>Wznowienie i odmowa wznowienia postępowania administracyjnego.</w:t>
      </w:r>
    </w:p>
    <w:p w:rsidR="00906D29" w:rsidRDefault="00906D29" w:rsidP="00906D29">
      <w:pPr>
        <w:numPr>
          <w:ilvl w:val="0"/>
          <w:numId w:val="39"/>
        </w:numPr>
      </w:pPr>
      <w:r>
        <w:t>Przesłanki wznowienia postępowania administracyjnego.</w:t>
      </w:r>
    </w:p>
    <w:p w:rsidR="00906D29" w:rsidRDefault="00906D29" w:rsidP="00906D29">
      <w:pPr>
        <w:numPr>
          <w:ilvl w:val="0"/>
          <w:numId w:val="39"/>
        </w:numPr>
      </w:pPr>
      <w:r>
        <w:t>Podmioty uprawnione do złożenia wniosku w sprawie wznowienia.</w:t>
      </w:r>
    </w:p>
    <w:p w:rsidR="00906D29" w:rsidRDefault="00906D29" w:rsidP="00906D29">
      <w:pPr>
        <w:numPr>
          <w:ilvl w:val="0"/>
          <w:numId w:val="39"/>
        </w:numPr>
      </w:pPr>
      <w:r>
        <w:t>Termin na złożenie wniosku w sprawie wznowienia postępowania.</w:t>
      </w:r>
    </w:p>
    <w:p w:rsidR="00906D29" w:rsidRDefault="00906D29" w:rsidP="00906D29">
      <w:pPr>
        <w:numPr>
          <w:ilvl w:val="0"/>
          <w:numId w:val="39"/>
        </w:numPr>
      </w:pPr>
      <w:r>
        <w:t>Procedura uchylania rozstrzygnięć w drodze wznowienia postępowania.</w:t>
      </w:r>
    </w:p>
    <w:p w:rsidR="00906D29" w:rsidRDefault="00906D29" w:rsidP="00906D29">
      <w:pPr>
        <w:numPr>
          <w:ilvl w:val="0"/>
          <w:numId w:val="39"/>
        </w:numPr>
      </w:pPr>
      <w:r>
        <w:t>Stwierdzenie nieważności decyzji.</w:t>
      </w:r>
    </w:p>
    <w:p w:rsidR="00906D29" w:rsidRDefault="00906D29" w:rsidP="00906D29">
      <w:pPr>
        <w:numPr>
          <w:ilvl w:val="0"/>
          <w:numId w:val="39"/>
        </w:numPr>
      </w:pPr>
      <w:r>
        <w:t>Przesłanki stwierdzenia nieważności decyzji.</w:t>
      </w:r>
    </w:p>
    <w:p w:rsidR="00906D29" w:rsidRDefault="00906D29" w:rsidP="00906D29">
      <w:pPr>
        <w:numPr>
          <w:ilvl w:val="0"/>
          <w:numId w:val="39"/>
        </w:numPr>
      </w:pPr>
      <w:r>
        <w:t>Termin na stwierdzenie nieważności decyzji.</w:t>
      </w:r>
    </w:p>
    <w:p w:rsidR="00906D29" w:rsidRDefault="00906D29" w:rsidP="00906D29">
      <w:pPr>
        <w:numPr>
          <w:ilvl w:val="0"/>
          <w:numId w:val="39"/>
        </w:numPr>
      </w:pPr>
      <w:r>
        <w:t>Uchylenie  lub zmiana ostatecznej decyzji administracyjnej.</w:t>
      </w:r>
    </w:p>
    <w:p w:rsidR="00906D29" w:rsidRDefault="00906D29" w:rsidP="00906D29">
      <w:pPr>
        <w:numPr>
          <w:ilvl w:val="0"/>
          <w:numId w:val="39"/>
        </w:numPr>
      </w:pPr>
      <w:r>
        <w:t>Przebieg postępowania administracyjnego w prowadzonych trybach nadzwyczajnych.</w:t>
      </w:r>
    </w:p>
    <w:p w:rsidR="00906D29" w:rsidRDefault="00906D29" w:rsidP="00906D29">
      <w:pPr>
        <w:numPr>
          <w:ilvl w:val="0"/>
          <w:numId w:val="39"/>
        </w:numPr>
      </w:pPr>
      <w:r>
        <w:t>Postępowanie dowodowe w trybach nadzwyczajnych.</w:t>
      </w:r>
    </w:p>
    <w:p w:rsidR="00906D29" w:rsidRDefault="00906D29" w:rsidP="00906D29">
      <w:pPr>
        <w:numPr>
          <w:ilvl w:val="0"/>
          <w:numId w:val="39"/>
        </w:numPr>
      </w:pPr>
      <w:r>
        <w:t>Bezczynność i przewlekłość postępowania w prowadzonych trybach nadzwyczajnych.</w:t>
      </w:r>
    </w:p>
    <w:p w:rsidR="00906D29" w:rsidRDefault="00906D29" w:rsidP="00906D29">
      <w:pPr>
        <w:numPr>
          <w:ilvl w:val="0"/>
          <w:numId w:val="39"/>
        </w:numPr>
      </w:pPr>
      <w:r>
        <w:t>Zbieg trybów nadzwyczajnych.</w:t>
      </w:r>
    </w:p>
    <w:p w:rsidR="00906D29" w:rsidRDefault="00906D29" w:rsidP="00906D29">
      <w:pPr>
        <w:numPr>
          <w:ilvl w:val="0"/>
          <w:numId w:val="39"/>
        </w:numPr>
      </w:pPr>
      <w:r>
        <w:t>Najczęściej popełniane błędy przez organy administracji publicznej.</w:t>
      </w:r>
    </w:p>
    <w:p w:rsidR="00906D29" w:rsidRDefault="00906D29" w:rsidP="00906D29">
      <w:pPr>
        <w:numPr>
          <w:ilvl w:val="0"/>
          <w:numId w:val="39"/>
        </w:numPr>
      </w:pPr>
      <w:r>
        <w:t xml:space="preserve">Odpowiedzialność finansowa urzędników za wydanie decyzji z rażącym naruszeniem prawa. </w:t>
      </w:r>
    </w:p>
    <w:p w:rsidR="00906D29" w:rsidRDefault="00906D29" w:rsidP="00906D29">
      <w:pPr>
        <w:numPr>
          <w:ilvl w:val="0"/>
          <w:numId w:val="39"/>
        </w:numPr>
      </w:pPr>
      <w:r>
        <w:t xml:space="preserve"> Analiza orzecznictwa.  </w:t>
      </w:r>
    </w:p>
    <w:p w:rsidR="00787573" w:rsidRPr="00DD2377" w:rsidRDefault="00787573" w:rsidP="00787573">
      <w:pPr>
        <w:autoSpaceDE w:val="0"/>
        <w:autoSpaceDN w:val="0"/>
        <w:adjustRightInd w:val="0"/>
      </w:pPr>
    </w:p>
    <w:p w:rsidR="008A198B" w:rsidRPr="00B703E8" w:rsidRDefault="00231952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87573">
        <w:rPr>
          <w:b/>
          <w:u w:val="single"/>
        </w:rPr>
        <w:t xml:space="preserve">Szczegółowy </w:t>
      </w:r>
      <w:r w:rsidR="008A198B" w:rsidRPr="00DA338E">
        <w:rPr>
          <w:b/>
          <w:u w:val="single"/>
        </w:rPr>
        <w:t>program</w:t>
      </w:r>
      <w:r w:rsidR="00787573">
        <w:rPr>
          <w:b/>
          <w:u w:val="single"/>
        </w:rPr>
        <w:t>y szkolenia</w:t>
      </w:r>
      <w:r w:rsidR="00B703E8">
        <w:rPr>
          <w:b/>
          <w:u w:val="single"/>
        </w:rPr>
        <w:t xml:space="preserve"> </w:t>
      </w:r>
      <w:r w:rsidR="008A198B" w:rsidRPr="00DA338E">
        <w:rPr>
          <w:b/>
          <w:u w:val="single"/>
        </w:rPr>
        <w:t xml:space="preserve">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EE659C" w:rsidRPr="00906D29" w:rsidRDefault="00DC1686" w:rsidP="00906D29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B703E8">
        <w:rPr>
          <w:rFonts w:ascii="Times New Roman" w:hAnsi="Times New Roman"/>
          <w:b/>
        </w:rPr>
        <w:t>MIEJSCE SZKOLENIA</w:t>
      </w:r>
      <w:r w:rsidR="00B3127C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E70165">
        <w:rPr>
          <w:b/>
        </w:rPr>
        <w:t xml:space="preserve">SZKOLENIA </w:t>
      </w:r>
      <w:r w:rsidR="00E70165" w:rsidRPr="00893549">
        <w:rPr>
          <w:b/>
        </w:rPr>
        <w:t xml:space="preserve"> W FORMIE ONLINE</w:t>
      </w:r>
    </w:p>
    <w:p w:rsidR="00D401DA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 w:rsidR="00FF7230">
        <w:rPr>
          <w:sz w:val="22"/>
          <w:szCs w:val="22"/>
        </w:rPr>
        <w:t xml:space="preserve"> szkolenia </w:t>
      </w:r>
      <w:r w:rsidR="007B7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D5EFA">
        <w:rPr>
          <w:sz w:val="22"/>
          <w:szCs w:val="22"/>
        </w:rPr>
        <w:t xml:space="preserve">w okresie  </w:t>
      </w:r>
      <w:r w:rsidR="00906D29">
        <w:rPr>
          <w:sz w:val="22"/>
          <w:szCs w:val="22"/>
        </w:rPr>
        <w:t>od</w:t>
      </w:r>
      <w:r w:rsidR="00FF7230">
        <w:rPr>
          <w:sz w:val="22"/>
          <w:szCs w:val="22"/>
        </w:rPr>
        <w:t xml:space="preserve"> </w:t>
      </w:r>
      <w:r w:rsidR="00906D29">
        <w:rPr>
          <w:sz w:val="22"/>
          <w:szCs w:val="22"/>
        </w:rPr>
        <w:t xml:space="preserve"> 4 </w:t>
      </w:r>
      <w:r w:rsidR="00DF7676">
        <w:rPr>
          <w:sz w:val="22"/>
          <w:szCs w:val="22"/>
        </w:rPr>
        <w:t xml:space="preserve"> PAŹ</w:t>
      </w:r>
      <w:r w:rsidR="00906D29">
        <w:rPr>
          <w:sz w:val="22"/>
          <w:szCs w:val="22"/>
        </w:rPr>
        <w:t xml:space="preserve">DZIERNIKA   do  15 LISTOPADA </w:t>
      </w:r>
      <w:r w:rsidR="00DD2377">
        <w:rPr>
          <w:sz w:val="22"/>
          <w:szCs w:val="22"/>
        </w:rPr>
        <w:t xml:space="preserve">  2021 r</w:t>
      </w:r>
      <w:r w:rsidR="00D8155E">
        <w:rPr>
          <w:sz w:val="22"/>
          <w:szCs w:val="22"/>
        </w:rPr>
        <w:t xml:space="preserve">.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906D29">
        <w:rPr>
          <w:sz w:val="22"/>
          <w:szCs w:val="22"/>
        </w:rPr>
        <w:t xml:space="preserve">  7</w:t>
      </w:r>
      <w:r w:rsidR="00DD2377">
        <w:rPr>
          <w:sz w:val="22"/>
          <w:szCs w:val="22"/>
        </w:rPr>
        <w:t xml:space="preserve"> </w:t>
      </w:r>
      <w:r w:rsidR="00C06DFE" w:rsidRPr="00C55182">
        <w:rPr>
          <w:sz w:val="22"/>
          <w:szCs w:val="22"/>
        </w:rPr>
        <w:t>godzin lekcyjnych</w:t>
      </w:r>
      <w:r w:rsidR="00906D29">
        <w:rPr>
          <w:sz w:val="22"/>
          <w:szCs w:val="22"/>
        </w:rPr>
        <w:t>.</w:t>
      </w:r>
      <w:r w:rsidR="00EE5D3E">
        <w:rPr>
          <w:sz w:val="22"/>
          <w:szCs w:val="22"/>
        </w:rPr>
        <w:t xml:space="preserve"> </w:t>
      </w:r>
      <w:r w:rsidR="00906D29">
        <w:rPr>
          <w:sz w:val="22"/>
          <w:szCs w:val="22"/>
        </w:rPr>
        <w:t xml:space="preserve"> </w:t>
      </w:r>
      <w:r w:rsidR="007B7C06">
        <w:rPr>
          <w:sz w:val="22"/>
          <w:szCs w:val="22"/>
        </w:rPr>
        <w:t xml:space="preserve">    </w:t>
      </w:r>
      <w:r w:rsidR="00EE5D3E">
        <w:rPr>
          <w:sz w:val="22"/>
          <w:szCs w:val="22"/>
        </w:rPr>
        <w:t xml:space="preserve"> </w:t>
      </w:r>
    </w:p>
    <w:p w:rsidR="00A46091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906D29">
        <w:rPr>
          <w:sz w:val="22"/>
          <w:szCs w:val="22"/>
        </w:rPr>
        <w:t>Szkolenie powinno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</w:t>
      </w:r>
      <w:r w:rsidR="00906D29">
        <w:rPr>
          <w:sz w:val="22"/>
          <w:szCs w:val="22"/>
        </w:rPr>
        <w:t xml:space="preserve"> dzień</w:t>
      </w:r>
      <w:r w:rsidR="007B7C06">
        <w:rPr>
          <w:sz w:val="22"/>
          <w:szCs w:val="22"/>
        </w:rPr>
        <w:t xml:space="preserve"> </w:t>
      </w:r>
      <w:r w:rsidR="00906D29">
        <w:rPr>
          <w:sz w:val="22"/>
          <w:szCs w:val="22"/>
        </w:rPr>
        <w:t>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906D29" w:rsidRDefault="00906D29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6D29" w:rsidRDefault="00906D29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6D29" w:rsidRDefault="00906D29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6D29" w:rsidRDefault="00906D29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6D29" w:rsidRDefault="00906D29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162" w:rsidRPr="00BC6E3A" w:rsidRDefault="00851162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787573" w:rsidRPr="00787573" w:rsidRDefault="007E5C10" w:rsidP="00787573">
      <w:pPr>
        <w:jc w:val="both"/>
      </w:pPr>
      <w:r w:rsidRPr="00C55182">
        <w:t>p</w:t>
      </w:r>
      <w:r w:rsidR="005C6F3E" w:rsidRPr="00C55182">
        <w:t>ełne przygotowanie merytor</w:t>
      </w:r>
      <w:r w:rsidR="00EE5D3E">
        <w:t xml:space="preserve">yczne i </w:t>
      </w:r>
      <w:r w:rsidR="00FF7230">
        <w:t xml:space="preserve">metodologiczne szkolenia </w:t>
      </w:r>
      <w:r w:rsidR="00866AF9">
        <w:t xml:space="preserve">  </w:t>
      </w:r>
      <w:r w:rsidR="005C5FFD" w:rsidRPr="00C55182">
        <w:t>na temat</w:t>
      </w:r>
      <w:r w:rsidR="005C5FFD" w:rsidRPr="00AF53FE">
        <w:rPr>
          <w:b/>
        </w:rPr>
        <w:t>:</w:t>
      </w:r>
      <w:r w:rsidR="008A0D8A" w:rsidRPr="008A0D8A">
        <w:t xml:space="preserve"> </w:t>
      </w:r>
      <w:r w:rsidR="00A46091">
        <w:rPr>
          <w:b/>
          <w:bCs/>
        </w:rPr>
        <w:t xml:space="preserve"> </w:t>
      </w:r>
      <w:r w:rsidR="00787573">
        <w:rPr>
          <w:bCs/>
        </w:rPr>
        <w:t xml:space="preserve"> </w:t>
      </w:r>
    </w:p>
    <w:p w:rsidR="00787573" w:rsidRDefault="00906D29" w:rsidP="00787573">
      <w:pPr>
        <w:jc w:val="both"/>
      </w:pPr>
      <w:r>
        <w:t xml:space="preserve"> </w:t>
      </w:r>
    </w:p>
    <w:p w:rsidR="00906D29" w:rsidRDefault="00787573" w:rsidP="00906D29">
      <w:pPr>
        <w:jc w:val="both"/>
      </w:pPr>
      <w:r>
        <w:rPr>
          <w:rFonts w:eastAsia="Calibri"/>
        </w:rPr>
        <w:t xml:space="preserve"> </w:t>
      </w:r>
      <w:r w:rsidR="00906D29">
        <w:t xml:space="preserve"> „</w:t>
      </w:r>
      <w:r w:rsidR="00906D29" w:rsidRPr="00467ED1">
        <w:t>Kpa w zakresie trybów nadzwyczajnych na podstawie orzeczeń sądowo-administracyjnych</w:t>
      </w:r>
      <w:r w:rsidR="00906D29">
        <w:t>”</w:t>
      </w:r>
    </w:p>
    <w:p w:rsidR="00DA338E" w:rsidRPr="00EE5D3E" w:rsidRDefault="00DA338E" w:rsidP="00787573">
      <w:pPr>
        <w:jc w:val="both"/>
        <w:rPr>
          <w:b/>
        </w:rPr>
      </w:pPr>
    </w:p>
    <w:p w:rsidR="00AE7528" w:rsidRPr="00B703E8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338E">
        <w:rPr>
          <w:rFonts w:ascii="Times New Roman" w:hAnsi="Times New Roman"/>
        </w:rPr>
        <w:t>p</w:t>
      </w:r>
      <w:r w:rsidR="00FF7230">
        <w:rPr>
          <w:rFonts w:ascii="Times New Roman" w:hAnsi="Times New Roman"/>
        </w:rPr>
        <w:t xml:space="preserve">rzeprowadzenie szkolenia 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 w:rsidRPr="00B703E8">
        <w:rPr>
          <w:rFonts w:ascii="Times New Roman" w:hAnsi="Times New Roman"/>
          <w:b/>
        </w:rPr>
        <w:t>zapewnieni</w:t>
      </w:r>
      <w:r w:rsidR="003248AD" w:rsidRPr="00B703E8">
        <w:rPr>
          <w:rFonts w:ascii="Times New Roman" w:hAnsi="Times New Roman"/>
          <w:b/>
        </w:rPr>
        <w:t>e</w:t>
      </w:r>
      <w:r w:rsidR="00866AF9" w:rsidRPr="00B703E8">
        <w:rPr>
          <w:rFonts w:ascii="Times New Roman" w:hAnsi="Times New Roman"/>
          <w:b/>
        </w:rPr>
        <w:t xml:space="preserve"> dostępu  do platformy umożliwiającej </w:t>
      </w:r>
      <w:r w:rsidR="003248AD" w:rsidRPr="00B703E8">
        <w:rPr>
          <w:rFonts w:ascii="Times New Roman" w:hAnsi="Times New Roman"/>
          <w:b/>
        </w:rPr>
        <w:t xml:space="preserve">udział w </w:t>
      </w:r>
      <w:r w:rsidR="00FF7230">
        <w:rPr>
          <w:rFonts w:ascii="Times New Roman" w:hAnsi="Times New Roman"/>
          <w:b/>
        </w:rPr>
        <w:t>szkoleniu</w:t>
      </w:r>
      <w:r w:rsidR="00DF7676">
        <w:rPr>
          <w:rFonts w:ascii="Times New Roman" w:hAnsi="Times New Roman"/>
          <w:b/>
        </w:rPr>
        <w:t>,</w:t>
      </w:r>
      <w:r w:rsidRPr="00B703E8">
        <w:rPr>
          <w:rFonts w:ascii="Times New Roman" w:hAnsi="Times New Roman"/>
          <w:b/>
        </w:rPr>
        <w:t xml:space="preserve"> </w:t>
      </w:r>
      <w:r w:rsidR="00541A8B" w:rsidRPr="00B703E8">
        <w:rPr>
          <w:rFonts w:ascii="Times New Roman" w:hAnsi="Times New Roman"/>
          <w:b/>
        </w:rPr>
        <w:t xml:space="preserve"> </w:t>
      </w:r>
    </w:p>
    <w:p w:rsidR="007E5C10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</w:t>
      </w:r>
      <w:r w:rsidR="00EE5D3E">
        <w:rPr>
          <w:rFonts w:ascii="Times New Roman" w:hAnsi="Times New Roman"/>
        </w:rPr>
        <w:t>formacje przekazane na szkoleniach</w:t>
      </w:r>
      <w:r w:rsidR="00541A8B">
        <w:rPr>
          <w:rFonts w:ascii="Times New Roman" w:hAnsi="Times New Roman"/>
        </w:rPr>
        <w:t xml:space="preserve">, </w:t>
      </w:r>
    </w:p>
    <w:p w:rsidR="00787573" w:rsidRPr="00C55182" w:rsidRDefault="00787573" w:rsidP="0078757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956AD">
        <w:rPr>
          <w:rFonts w:ascii="Times New Roman" w:hAnsi="Times New Roman"/>
          <w:sz w:val="24"/>
          <w:szCs w:val="24"/>
        </w:rPr>
        <w:t>przygotowania i zanalizowania  pre i post testów (max 10 pytań),</w:t>
      </w:r>
    </w:p>
    <w:p w:rsidR="009D60C9" w:rsidRPr="00C55182" w:rsidRDefault="00B703E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ewaluacji</w:t>
      </w:r>
      <w:r w:rsidR="008A7FD6">
        <w:rPr>
          <w:rFonts w:ascii="Times New Roman" w:hAnsi="Times New Roman"/>
        </w:rPr>
        <w:t xml:space="preserve"> szkoleń </w:t>
      </w:r>
      <w:r w:rsidR="009D60C9" w:rsidRPr="00C55182">
        <w:rPr>
          <w:rFonts w:ascii="Times New Roman" w:hAnsi="Times New Roman"/>
        </w:rPr>
        <w:t xml:space="preserve">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831AE3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541A8B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FD4320">
        <w:rPr>
          <w:rStyle w:val="Hipercze"/>
          <w:color w:val="auto"/>
          <w:sz w:val="22"/>
          <w:szCs w:val="22"/>
          <w:u w:val="none"/>
        </w:rPr>
        <w:t xml:space="preserve">do </w:t>
      </w:r>
      <w:r w:rsidR="00D8155E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DF7676">
        <w:rPr>
          <w:rStyle w:val="Hipercze"/>
          <w:b/>
          <w:color w:val="auto"/>
          <w:sz w:val="22"/>
          <w:szCs w:val="22"/>
          <w:u w:val="none"/>
        </w:rPr>
        <w:t xml:space="preserve">29 września </w:t>
      </w:r>
      <w:r w:rsidR="00FD4320" w:rsidRPr="00FD4320">
        <w:rPr>
          <w:rStyle w:val="Hipercze"/>
          <w:b/>
          <w:color w:val="auto"/>
          <w:sz w:val="22"/>
          <w:szCs w:val="22"/>
          <w:u w:val="none"/>
        </w:rPr>
        <w:t xml:space="preserve">2021r.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</w:p>
    <w:p w:rsidR="00DF7676" w:rsidRDefault="00DF7676" w:rsidP="00A91E1D">
      <w:pPr>
        <w:suppressAutoHyphens/>
        <w:ind w:left="709"/>
        <w:rPr>
          <w:lang w:eastAsia="ar-SA"/>
        </w:rPr>
      </w:pPr>
    </w:p>
    <w:p w:rsidR="00DF7676" w:rsidRDefault="00DF7676" w:rsidP="00A91E1D">
      <w:pPr>
        <w:suppressAutoHyphens/>
        <w:ind w:left="709"/>
        <w:rPr>
          <w:lang w:eastAsia="ar-SA"/>
        </w:rPr>
      </w:pP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lastRenderedPageBreak/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</w:t>
      </w:r>
      <w:r w:rsidR="00607BF8">
        <w:rPr>
          <w:rFonts w:ascii="Times New Roman" w:hAnsi="Times New Roman"/>
        </w:rPr>
        <w:t xml:space="preserve"> trzech </w:t>
      </w:r>
      <w:r>
        <w:rPr>
          <w:rFonts w:ascii="Times New Roman" w:hAnsi="Times New Roman"/>
        </w:rPr>
        <w:t xml:space="preserve"> lat</w:t>
      </w:r>
      <w:r w:rsidR="00D81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</w:t>
      </w:r>
      <w:r w:rsidR="00DF7676">
        <w:rPr>
          <w:rFonts w:ascii="Times New Roman" w:hAnsi="Times New Roman"/>
        </w:rPr>
        <w:t xml:space="preserve"> 01.08.2018r. -31.07</w:t>
      </w:r>
      <w:r w:rsidR="005A4A24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>2021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 xml:space="preserve">, </w:t>
      </w:r>
      <w:r w:rsidR="00607BF8">
        <w:rPr>
          <w:rFonts w:ascii="Times New Roman" w:hAnsi="Times New Roman"/>
        </w:rPr>
        <w:t xml:space="preserve"> o tematyce   zgodnej </w:t>
      </w:r>
      <w:r w:rsidR="005A4A24">
        <w:rPr>
          <w:rFonts w:ascii="Times New Roman" w:hAnsi="Times New Roman"/>
        </w:rPr>
        <w:t xml:space="preserve">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Pr="00DF7676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F7676">
        <w:rPr>
          <w:rFonts w:ascii="Times New Roman" w:hAnsi="Times New Roman"/>
          <w:b/>
        </w:rPr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4F445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</w:t>
      </w:r>
      <w:r w:rsidR="00607BF8">
        <w:rPr>
          <w:rFonts w:ascii="Times New Roman" w:hAnsi="Times New Roman"/>
        </w:rPr>
        <w:t xml:space="preserve"> trzech</w:t>
      </w:r>
      <w:r>
        <w:rPr>
          <w:rFonts w:ascii="Times New Roman" w:hAnsi="Times New Roman"/>
        </w:rPr>
        <w:t xml:space="preserve"> lat</w:t>
      </w:r>
      <w:r w:rsidR="00EE659C">
        <w:rPr>
          <w:rFonts w:ascii="Times New Roman" w:hAnsi="Times New Roman"/>
        </w:rPr>
        <w:t xml:space="preserve"> </w:t>
      </w:r>
      <w:r w:rsidR="00DF7676">
        <w:rPr>
          <w:rFonts w:ascii="Times New Roman" w:hAnsi="Times New Roman"/>
        </w:rPr>
        <w:t xml:space="preserve">(tj. 01.08.2018r. -31.07.2021 r.)   </w:t>
      </w:r>
      <w:r w:rsidR="00607BF8">
        <w:rPr>
          <w:rFonts w:ascii="Times New Roman" w:hAnsi="Times New Roman"/>
        </w:rPr>
        <w:t xml:space="preserve">o tematyce   zgodnej  z przedmiotem zamówienia </w:t>
      </w:r>
      <w:r w:rsidR="009B1CA9">
        <w:rPr>
          <w:rFonts w:ascii="Times New Roman" w:hAnsi="Times New Roman"/>
        </w:rPr>
        <w:t>ponad minimum w warunku koniecznym do spełnienia</w:t>
      </w:r>
      <w:r w:rsidR="00DF7676">
        <w:rPr>
          <w:rFonts w:ascii="Times New Roman" w:hAnsi="Times New Roman"/>
        </w:rPr>
        <w:t xml:space="preserve">     </w:t>
      </w:r>
      <w:r w:rsidR="009B1CA9">
        <w:rPr>
          <w:rFonts w:ascii="Times New Roman" w:hAnsi="Times New Roman"/>
        </w:rPr>
        <w:t xml:space="preserve"> (tj. pkt 2.a.)</w:t>
      </w:r>
      <w:r w:rsidR="006E69F5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4F4455" w:rsidRPr="00DF7676" w:rsidRDefault="008A0D8A" w:rsidP="009B1CA9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5F7C50" w:rsidRPr="00DD2377" w:rsidRDefault="00173CA1" w:rsidP="00DD237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 xml:space="preserve">w trakcie szkolenia uczestnicy będą mieli </w:t>
      </w:r>
      <w:r w:rsidR="000C52F4">
        <w:rPr>
          <w:rFonts w:ascii="Times New Roman" w:hAnsi="Times New Roman"/>
        </w:rPr>
        <w:lastRenderedPageBreak/>
        <w:t>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2377" w:rsidRPr="00D401DA" w:rsidRDefault="00DD2377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7F" w:rsidRDefault="0091237F" w:rsidP="003F64DC">
      <w:r>
        <w:separator/>
      </w:r>
    </w:p>
  </w:endnote>
  <w:endnote w:type="continuationSeparator" w:id="0">
    <w:p w:rsidR="0091237F" w:rsidRDefault="0091237F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7F" w:rsidRDefault="0091237F" w:rsidP="003F64DC">
      <w:r>
        <w:separator/>
      </w:r>
    </w:p>
  </w:footnote>
  <w:footnote w:type="continuationSeparator" w:id="0">
    <w:p w:rsidR="0091237F" w:rsidRDefault="0091237F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D95"/>
    <w:multiLevelType w:val="hybridMultilevel"/>
    <w:tmpl w:val="CADCE850"/>
    <w:lvl w:ilvl="0" w:tplc="01AED56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75347C"/>
    <w:multiLevelType w:val="hybridMultilevel"/>
    <w:tmpl w:val="0610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F4091"/>
    <w:multiLevelType w:val="multilevel"/>
    <w:tmpl w:val="94E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96014"/>
    <w:multiLevelType w:val="hybridMultilevel"/>
    <w:tmpl w:val="480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6538"/>
    <w:multiLevelType w:val="hybridMultilevel"/>
    <w:tmpl w:val="C3EA9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610E5"/>
    <w:multiLevelType w:val="hybridMultilevel"/>
    <w:tmpl w:val="0610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03264"/>
    <w:multiLevelType w:val="multilevel"/>
    <w:tmpl w:val="D3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02B52"/>
    <w:multiLevelType w:val="hybridMultilevel"/>
    <w:tmpl w:val="F546158E"/>
    <w:lvl w:ilvl="0" w:tplc="0BBE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2"/>
  </w:num>
  <w:num w:numId="3">
    <w:abstractNumId w:val="28"/>
  </w:num>
  <w:num w:numId="4">
    <w:abstractNumId w:val="18"/>
  </w:num>
  <w:num w:numId="5">
    <w:abstractNumId w:val="9"/>
  </w:num>
  <w:num w:numId="6">
    <w:abstractNumId w:val="26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9"/>
  </w:num>
  <w:num w:numId="10">
    <w:abstractNumId w:val="8"/>
  </w:num>
  <w:num w:numId="11">
    <w:abstractNumId w:val="0"/>
  </w:num>
  <w:num w:numId="12">
    <w:abstractNumId w:val="14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3"/>
  </w:num>
  <w:num w:numId="17">
    <w:abstractNumId w:val="31"/>
  </w:num>
  <w:num w:numId="18">
    <w:abstractNumId w:val="22"/>
  </w:num>
  <w:num w:numId="19">
    <w:abstractNumId w:val="4"/>
  </w:num>
  <w:num w:numId="20">
    <w:abstractNumId w:val="11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25"/>
  </w:num>
  <w:num w:numId="26">
    <w:abstractNumId w:val="23"/>
  </w:num>
  <w:num w:numId="27">
    <w:abstractNumId w:val="30"/>
  </w:num>
  <w:num w:numId="28">
    <w:abstractNumId w:val="34"/>
  </w:num>
  <w:num w:numId="29">
    <w:abstractNumId w:val="7"/>
  </w:num>
  <w:num w:numId="30">
    <w:abstractNumId w:val="1"/>
  </w:num>
  <w:num w:numId="31">
    <w:abstractNumId w:val="13"/>
  </w:num>
  <w:num w:numId="32">
    <w:abstractNumId w:val="24"/>
  </w:num>
  <w:num w:numId="33">
    <w:abstractNumId w:val="36"/>
  </w:num>
  <w:num w:numId="34">
    <w:abstractNumId w:val="17"/>
  </w:num>
  <w:num w:numId="35">
    <w:abstractNumId w:val="12"/>
  </w:num>
  <w:num w:numId="36">
    <w:abstractNumId w:val="5"/>
  </w:num>
  <w:num w:numId="37">
    <w:abstractNumId w:val="16"/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268E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48F2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39A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3F6B"/>
    <w:rsid w:val="00486981"/>
    <w:rsid w:val="00490D1C"/>
    <w:rsid w:val="00497E2B"/>
    <w:rsid w:val="004A6307"/>
    <w:rsid w:val="004C2A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50223"/>
    <w:rsid w:val="00555F7A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07BF8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820A4"/>
    <w:rsid w:val="00693F98"/>
    <w:rsid w:val="006965F7"/>
    <w:rsid w:val="006A4690"/>
    <w:rsid w:val="006A6C19"/>
    <w:rsid w:val="006A6C8D"/>
    <w:rsid w:val="006A7787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431FA"/>
    <w:rsid w:val="00750487"/>
    <w:rsid w:val="00771FFB"/>
    <w:rsid w:val="00775C80"/>
    <w:rsid w:val="007807AA"/>
    <w:rsid w:val="007874E6"/>
    <w:rsid w:val="00787573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06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66FFA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06D29"/>
    <w:rsid w:val="0091237F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3DEF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091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311E2"/>
    <w:rsid w:val="00D401DA"/>
    <w:rsid w:val="00D5207F"/>
    <w:rsid w:val="00D547E7"/>
    <w:rsid w:val="00D735BF"/>
    <w:rsid w:val="00D7670F"/>
    <w:rsid w:val="00D8015E"/>
    <w:rsid w:val="00D815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377"/>
    <w:rsid w:val="00DD2CD8"/>
    <w:rsid w:val="00DE4DC7"/>
    <w:rsid w:val="00DF47F7"/>
    <w:rsid w:val="00DF7676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4320"/>
    <w:rsid w:val="00FD624A"/>
    <w:rsid w:val="00FD6D50"/>
    <w:rsid w:val="00FE0EA1"/>
    <w:rsid w:val="00FE195F"/>
    <w:rsid w:val="00FE3293"/>
    <w:rsid w:val="00FE468F"/>
    <w:rsid w:val="00FE7F72"/>
    <w:rsid w:val="00FF464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BC7A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8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8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E2B2-3EBC-41F9-81AF-A70F6EEC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44</cp:revision>
  <cp:lastPrinted>2018-03-13T11:46:00Z</cp:lastPrinted>
  <dcterms:created xsi:type="dcterms:W3CDTF">2018-05-02T11:53:00Z</dcterms:created>
  <dcterms:modified xsi:type="dcterms:W3CDTF">2021-09-20T11:10:00Z</dcterms:modified>
</cp:coreProperties>
</file>