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04025" w14:textId="3737AC07" w:rsidR="00694BCE" w:rsidRDefault="00694BCE" w:rsidP="00AE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694B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Informacja </w:t>
      </w:r>
      <w:r w:rsidR="007F4C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br/>
      </w:r>
      <w:r w:rsidRPr="00694B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 wyniku konkursu na stanowisko Świętokrzyskiego Kuratora Oświaty</w:t>
      </w:r>
    </w:p>
    <w:p w14:paraId="6DCF5D96" w14:textId="77777777" w:rsidR="00EA66FD" w:rsidRDefault="00EA66FD" w:rsidP="00AE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579E57F2" w14:textId="77777777" w:rsidR="007F4C52" w:rsidRPr="00694BCE" w:rsidRDefault="007F4C52" w:rsidP="00AE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49993CF0" w14:textId="62BCAF8C" w:rsidR="00694BCE" w:rsidRPr="005A13E0" w:rsidRDefault="00694BCE" w:rsidP="00AE6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na stanowisko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 </w:t>
      </w:r>
      <w:r w:rsidRPr="005A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przeprowadzony zgodnie z przepisami art. </w:t>
      </w:r>
      <w:r w:rsidR="005A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ustawy z dnia 14 grudnia 2016 r. Prawo oświatowe </w:t>
      </w:r>
      <w:r w:rsidR="005A13E0" w:rsidRPr="005A13E0">
        <w:rPr>
          <w:rFonts w:ascii="Times New Roman" w:hAnsi="Times New Roman" w:cs="Times New Roman"/>
          <w:sz w:val="24"/>
          <w:szCs w:val="24"/>
        </w:rPr>
        <w:t xml:space="preserve">(Dz. U. </w:t>
      </w:r>
      <w:r w:rsidR="005A13E0">
        <w:rPr>
          <w:rFonts w:ascii="Times New Roman" w:hAnsi="Times New Roman" w:cs="Times New Roman"/>
          <w:sz w:val="24"/>
          <w:szCs w:val="24"/>
        </w:rPr>
        <w:br/>
      </w:r>
      <w:r w:rsidR="005A13E0" w:rsidRPr="005A13E0">
        <w:rPr>
          <w:rFonts w:ascii="Times New Roman" w:hAnsi="Times New Roman" w:cs="Times New Roman"/>
          <w:sz w:val="24"/>
          <w:szCs w:val="24"/>
        </w:rPr>
        <w:t>z 2023r. poz. 900 ze zmianami)</w:t>
      </w:r>
      <w:r w:rsidRPr="005A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przepisami rozporządzenia Ministra Edukacji Narodowej z dnia 16 grudnia 2016 r. w sprawie regulaminu konkursu na stanowisko kuratora oświaty oraz trybu pracy komisji konkursowej (Dz.U. z 2016 r. poz. 2150).</w:t>
      </w:r>
    </w:p>
    <w:p w14:paraId="5EA83CBB" w14:textId="30054931" w:rsidR="00694BCE" w:rsidRDefault="00694BCE" w:rsidP="00AE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została powołana zarządzeniem nr </w:t>
      </w:r>
      <w:r w:rsidRPr="005A13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16/2024 Wojewody Świętokrzyskiego </w:t>
      </w:r>
      <w:r w:rsidRPr="001D43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5 lutego 2024 roku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sprawie </w:t>
      </w:r>
      <w:r w:rsidR="007F4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powołania </w:t>
      </w: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konkursowej do przeprowadzenia konkursu na stanowisko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Oświaty. </w:t>
      </w:r>
    </w:p>
    <w:p w14:paraId="064B596F" w14:textId="77777777" w:rsidR="001453BC" w:rsidRDefault="001453BC" w:rsidP="00AE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C39B15" w14:textId="5F534B1D" w:rsidR="00694BCE" w:rsidRPr="00694BCE" w:rsidRDefault="00D942A4" w:rsidP="00AE6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</w:t>
      </w:r>
      <w:r w:rsidR="00694BCE"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145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konkursowej </w:t>
      </w:r>
      <w:r w:rsidR="00694BCE"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weszło 8 członków, stosownie do przepisu art. 50 ust. 6 ustawy o systemie oświaty, </w:t>
      </w:r>
      <w:r w:rsid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694BCE"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9212A93" w14:textId="7DB21790" w:rsidR="00694BCE" w:rsidRPr="00694BCE" w:rsidRDefault="00694BCE" w:rsidP="00AE63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>trzej przedstawiciele Ministra Edukacji</w:t>
      </w:r>
      <w:r w:rsidR="00AE63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6B4137" w14:textId="2E570A8B" w:rsidR="00694BCE" w:rsidRPr="00694BCE" w:rsidRDefault="00694BCE" w:rsidP="00AE63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dwaj przedstawiciele Wojewody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Świętokrzyskiego,</w:t>
      </w:r>
    </w:p>
    <w:p w14:paraId="05B19F78" w14:textId="343EDD15" w:rsidR="00694BCE" w:rsidRDefault="00694BCE" w:rsidP="00AE63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>trze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związkowych nauczycieli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B44C83" w14:textId="77777777" w:rsidR="00AE6349" w:rsidRPr="00694BCE" w:rsidRDefault="00AE6349" w:rsidP="00AE6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F72D3" w14:textId="5D9A6FDC" w:rsidR="00694BCE" w:rsidRPr="00694BCE" w:rsidRDefault="00694BCE" w:rsidP="005A1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obradowała</w:t>
      </w:r>
      <w:r w:rsidR="00145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22 lutego 2024 roku</w:t>
      </w: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posiedzeniu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obejmującym dwa etapy. Pierwszy etap miał na celu ustalenie spełnienia przez kandydatów wymagań formalnych określonych w ogłoszeniu o konkursie. W jego wyniku </w:t>
      </w:r>
      <w:r w:rsidR="0076571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konkursowa ustaliła, że spośród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ośmiu</w:t>
      </w: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53B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</w:t>
      </w: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145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</w:t>
      </w:r>
      <w:r w:rsidR="00145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swoje oferty</w:t>
      </w: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konkursu, wymagania formalne spełnił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sied</w:t>
      </w:r>
      <w:r w:rsidR="001453BC">
        <w:rPr>
          <w:rFonts w:ascii="Times New Roman" w:eastAsia="Times New Roman" w:hAnsi="Times New Roman" w:cs="Times New Roman"/>
          <w:sz w:val="24"/>
          <w:szCs w:val="24"/>
          <w:lang w:eastAsia="pl-PL"/>
        </w:rPr>
        <w:t>miu kandydatów</w:t>
      </w: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tym samy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</w:t>
      </w:r>
      <w:r w:rsidR="001453BC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</w:t>
      </w:r>
      <w:r w:rsidR="001453B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</w:t>
      </w:r>
      <w:r w:rsidR="001453BC">
        <w:rPr>
          <w:rFonts w:ascii="Times New Roman" w:eastAsia="Times New Roman" w:hAnsi="Times New Roman" w:cs="Times New Roman"/>
          <w:sz w:val="24"/>
          <w:szCs w:val="24"/>
          <w:lang w:eastAsia="pl-PL"/>
        </w:rPr>
        <w:t>eni</w:t>
      </w: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drugiego etapu konkursu.</w:t>
      </w:r>
    </w:p>
    <w:p w14:paraId="16CAC0B6" w14:textId="77777777" w:rsidR="007F4C52" w:rsidRDefault="00694BCE" w:rsidP="00AE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 etap konkursu obejmował  merytoryczną ocenę kandydatów. </w:t>
      </w:r>
    </w:p>
    <w:p w14:paraId="3F24ACEB" w14:textId="7CE06EBB" w:rsidR="00694BCE" w:rsidRDefault="001453BC" w:rsidP="00AE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E63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4BCE"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drodze tajnego głosowania </w:t>
      </w:r>
      <w:r w:rsidR="0076571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94BCE"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konkursowa wyłoniła kandydata na stanowisko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="00694BCE"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</w:t>
      </w:r>
      <w:r w:rsidR="005A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Pana Piotra Łojka</w:t>
      </w:r>
      <w:r w:rsidR="00BA08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F96218" w14:textId="77777777" w:rsidR="00AE6349" w:rsidRPr="00694BCE" w:rsidRDefault="00AE6349" w:rsidP="00AE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9CB7F" w14:textId="77777777" w:rsidR="00AE6349" w:rsidRDefault="00AE6349" w:rsidP="00AE634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4EE92" w14:textId="77777777" w:rsidR="00AE6349" w:rsidRDefault="00694BCE" w:rsidP="00AE634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53BC">
        <w:rPr>
          <w:rFonts w:ascii="Times New Roman" w:eastAsia="Times New Roman" w:hAnsi="Times New Roman" w:cs="Times New Roman"/>
          <w:sz w:val="24"/>
          <w:szCs w:val="24"/>
          <w:lang w:eastAsia="pl-PL"/>
        </w:rPr>
        <w:t>Ireneusz Piasecki</w:t>
      </w:r>
    </w:p>
    <w:p w14:paraId="7D078A0A" w14:textId="77777777" w:rsidR="00AE6349" w:rsidRDefault="00694BCE" w:rsidP="00AE634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Przewodnicząc</w:t>
      </w:r>
      <w:r w:rsidR="001453B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</w:t>
      </w:r>
    </w:p>
    <w:p w14:paraId="1859A7FB" w14:textId="2F10B7AD" w:rsidR="00694BCE" w:rsidRPr="00694BCE" w:rsidRDefault="00AE6349" w:rsidP="00AE634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przeprowadzenia konkursu</w:t>
      </w:r>
      <w:r w:rsidR="00694BCE"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stanowisko</w:t>
      </w:r>
      <w:r w:rsidR="00145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Świętokrzyskiego</w:t>
      </w:r>
      <w:r w:rsidR="00694BCE" w:rsidRPr="0069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</w:t>
      </w:r>
    </w:p>
    <w:p w14:paraId="6E22BD9D" w14:textId="77777777" w:rsidR="00BD57FC" w:rsidRDefault="00D942A4" w:rsidP="00AE6349">
      <w:pPr>
        <w:spacing w:after="0" w:line="240" w:lineRule="auto"/>
        <w:jc w:val="center"/>
      </w:pPr>
    </w:p>
    <w:sectPr w:rsidR="00BD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00F9B"/>
    <w:multiLevelType w:val="multilevel"/>
    <w:tmpl w:val="A37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BE"/>
    <w:rsid w:val="000D68DB"/>
    <w:rsid w:val="001453BC"/>
    <w:rsid w:val="00235C85"/>
    <w:rsid w:val="00316CE9"/>
    <w:rsid w:val="003D61FE"/>
    <w:rsid w:val="004D1331"/>
    <w:rsid w:val="005A13E0"/>
    <w:rsid w:val="005B24E6"/>
    <w:rsid w:val="00623093"/>
    <w:rsid w:val="0067576F"/>
    <w:rsid w:val="006921E6"/>
    <w:rsid w:val="00694BCE"/>
    <w:rsid w:val="007252FD"/>
    <w:rsid w:val="0076571D"/>
    <w:rsid w:val="007F4C52"/>
    <w:rsid w:val="009E27CC"/>
    <w:rsid w:val="00AB6FEB"/>
    <w:rsid w:val="00AE6349"/>
    <w:rsid w:val="00B464E4"/>
    <w:rsid w:val="00B77E73"/>
    <w:rsid w:val="00B86C32"/>
    <w:rsid w:val="00BA0824"/>
    <w:rsid w:val="00C56A73"/>
    <w:rsid w:val="00C57DA1"/>
    <w:rsid w:val="00C669C5"/>
    <w:rsid w:val="00CA7F6E"/>
    <w:rsid w:val="00D005BE"/>
    <w:rsid w:val="00D451F7"/>
    <w:rsid w:val="00D73C13"/>
    <w:rsid w:val="00D942A4"/>
    <w:rsid w:val="00DC7472"/>
    <w:rsid w:val="00DF7BB7"/>
    <w:rsid w:val="00E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173C"/>
  <w15:chartTrackingRefBased/>
  <w15:docId w15:val="{EF964AD7-C4D8-40AE-B04B-CE65B974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4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94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B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4B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Kwiecień, Marta</dc:creator>
  <cp:keywords/>
  <dc:description/>
  <cp:lastModifiedBy>Kwiecień, Marta</cp:lastModifiedBy>
  <cp:revision>28</cp:revision>
  <cp:lastPrinted>2024-02-22T14:50:00Z</cp:lastPrinted>
  <dcterms:created xsi:type="dcterms:W3CDTF">2024-02-22T12:26:00Z</dcterms:created>
  <dcterms:modified xsi:type="dcterms:W3CDTF">2024-02-22T15:07:00Z</dcterms:modified>
</cp:coreProperties>
</file>