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</w:t>
      </w:r>
      <w:r w:rsidR="00547E54">
        <w:t xml:space="preserve">     Kielce, </w:t>
      </w:r>
      <w:r w:rsidR="00264FF1">
        <w:t xml:space="preserve"> </w:t>
      </w:r>
      <w:r w:rsidR="000A5022">
        <w:t>28.02.2017 r.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C55182" w:rsidRDefault="008854F1" w:rsidP="00D401DA">
      <w:pPr>
        <w:rPr>
          <w:sz w:val="22"/>
          <w:szCs w:val="22"/>
          <w:lang w:val="en-US"/>
        </w:rPr>
      </w:pPr>
      <w:r w:rsidRPr="00C55182">
        <w:rPr>
          <w:sz w:val="22"/>
          <w:szCs w:val="22"/>
          <w:lang w:val="en-US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9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0A5022">
        <w:rPr>
          <w:b/>
          <w:sz w:val="22"/>
          <w:szCs w:val="22"/>
        </w:rPr>
        <w:t xml:space="preserve"> OK.I.2402.4.2017</w:t>
      </w:r>
      <w:r w:rsidR="0084157E" w:rsidRPr="00D401DA">
        <w:rPr>
          <w:b/>
          <w:sz w:val="22"/>
          <w:szCs w:val="22"/>
        </w:rPr>
        <w:t xml:space="preserve"> </w:t>
      </w:r>
      <w:r w:rsidR="005708FC">
        <w:rPr>
          <w:b/>
          <w:sz w:val="22"/>
          <w:szCs w:val="22"/>
        </w:rPr>
        <w:t xml:space="preserve"> 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A135E4" w:rsidRDefault="00A135E4" w:rsidP="005708FC">
      <w:pPr>
        <w:jc w:val="both"/>
        <w:rPr>
          <w:sz w:val="22"/>
          <w:szCs w:val="22"/>
        </w:rPr>
      </w:pPr>
    </w:p>
    <w:p w:rsidR="0084157E" w:rsidRPr="00C55182" w:rsidRDefault="0084157E" w:rsidP="005708FC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781A77" w:rsidRPr="00781A77">
        <w:rPr>
          <w:b/>
          <w:sz w:val="22"/>
          <w:szCs w:val="22"/>
        </w:rPr>
        <w:t>„</w:t>
      </w:r>
      <w:r w:rsidR="000A5022" w:rsidRPr="000A5022">
        <w:rPr>
          <w:b/>
          <w:sz w:val="22"/>
          <w:szCs w:val="22"/>
        </w:rPr>
        <w:t>Gospodarka nieruchomościami - aktualne problemy</w:t>
      </w:r>
      <w:r w:rsidR="00781A77" w:rsidRPr="00781A77">
        <w:rPr>
          <w:b/>
          <w:sz w:val="22"/>
          <w:szCs w:val="22"/>
        </w:rPr>
        <w:t>”</w:t>
      </w:r>
      <w:r w:rsidR="00781A77">
        <w:rPr>
          <w:sz w:val="22"/>
          <w:szCs w:val="22"/>
        </w:rPr>
        <w:t>.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625A07" w:rsidRPr="00C55182" w:rsidRDefault="006F78E7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 pracowników Świętokrzyskiego Urzędu Wojewódzkiego na temat</w:t>
      </w:r>
      <w:r w:rsidR="007A152E" w:rsidRPr="00C55182">
        <w:rPr>
          <w:sz w:val="22"/>
          <w:szCs w:val="22"/>
        </w:rPr>
        <w:t>:</w:t>
      </w:r>
      <w:r w:rsidR="00781A77">
        <w:rPr>
          <w:sz w:val="22"/>
          <w:szCs w:val="22"/>
        </w:rPr>
        <w:t xml:space="preserve"> „</w:t>
      </w:r>
      <w:r w:rsidR="000A5022" w:rsidRPr="000A5022">
        <w:rPr>
          <w:b/>
          <w:sz w:val="22"/>
          <w:szCs w:val="22"/>
        </w:rPr>
        <w:t>Gospodarka nieruchomościami - aktualne problemy</w:t>
      </w:r>
      <w:r w:rsidR="00781A77">
        <w:rPr>
          <w:b/>
          <w:sz w:val="22"/>
          <w:szCs w:val="22"/>
        </w:rPr>
        <w:t>.</w:t>
      </w:r>
      <w:r w:rsidR="00781A77" w:rsidRPr="00781A77">
        <w:rPr>
          <w:b/>
          <w:sz w:val="22"/>
          <w:szCs w:val="22"/>
        </w:rPr>
        <w:t>”</w:t>
      </w:r>
    </w:p>
    <w:p w:rsidR="00F06D5C" w:rsidRPr="00EF6929" w:rsidRDefault="001607D9" w:rsidP="00EF6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4FF1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0A5022" w:rsidRDefault="005708FC" w:rsidP="000A502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 xml:space="preserve">niu </w:t>
      </w:r>
      <w:r w:rsidR="000A5022">
        <w:rPr>
          <w:sz w:val="22"/>
          <w:szCs w:val="22"/>
        </w:rPr>
        <w:t xml:space="preserve">dwudniowego </w:t>
      </w:r>
      <w:r w:rsidR="000877E5" w:rsidRPr="00C55182">
        <w:rPr>
          <w:sz w:val="22"/>
          <w:szCs w:val="22"/>
        </w:rPr>
        <w:t>szkole</w:t>
      </w:r>
      <w:r w:rsidR="000A5022">
        <w:rPr>
          <w:sz w:val="22"/>
          <w:szCs w:val="22"/>
        </w:rPr>
        <w:t>nia</w:t>
      </w:r>
      <w:r w:rsidR="000877E5" w:rsidRPr="00C55182">
        <w:rPr>
          <w:sz w:val="22"/>
          <w:szCs w:val="22"/>
        </w:rPr>
        <w:t xml:space="preserve"> zamknięt</w:t>
      </w:r>
      <w:r w:rsidR="000A5022">
        <w:rPr>
          <w:sz w:val="22"/>
          <w:szCs w:val="22"/>
        </w:rPr>
        <w:t>ego</w:t>
      </w:r>
      <w:r w:rsidR="000877E5" w:rsidRPr="00C55182">
        <w:rPr>
          <w:sz w:val="22"/>
          <w:szCs w:val="22"/>
        </w:rPr>
        <w:t xml:space="preserve"> dla</w:t>
      </w:r>
      <w:r w:rsidR="00851162" w:rsidRPr="00C55182">
        <w:rPr>
          <w:sz w:val="22"/>
          <w:szCs w:val="22"/>
        </w:rPr>
        <w:t xml:space="preserve"> </w:t>
      </w:r>
      <w:r w:rsidR="000A5022">
        <w:rPr>
          <w:sz w:val="22"/>
          <w:szCs w:val="22"/>
        </w:rPr>
        <w:t>20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pracowników Zamawiającego.</w:t>
      </w:r>
      <w:r w:rsidR="000877E5" w:rsidRPr="00C55182">
        <w:rPr>
          <w:sz w:val="22"/>
          <w:szCs w:val="22"/>
        </w:rPr>
        <w:t xml:space="preserve"> </w:t>
      </w:r>
      <w:r w:rsidR="000A5022" w:rsidRPr="000A5022">
        <w:rPr>
          <w:sz w:val="22"/>
          <w:szCs w:val="22"/>
        </w:rPr>
        <w:t xml:space="preserve">Szkolenie powinno obejmować 14 godzin lekcyjnych zajęć w dwóch dniach (po 7 godzin w każdym dniu) i powinno zostać przeprowadzone </w:t>
      </w:r>
      <w:r w:rsidR="000A5022">
        <w:rPr>
          <w:sz w:val="22"/>
          <w:szCs w:val="22"/>
        </w:rPr>
        <w:br/>
      </w:r>
      <w:r w:rsidR="000A5022" w:rsidRPr="000A5022">
        <w:rPr>
          <w:sz w:val="22"/>
          <w:szCs w:val="22"/>
        </w:rPr>
        <w:t>w dni robocze</w:t>
      </w:r>
      <w:r w:rsidR="000A5022">
        <w:rPr>
          <w:sz w:val="22"/>
          <w:szCs w:val="22"/>
        </w:rPr>
        <w:t xml:space="preserve">. </w:t>
      </w: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625A07" w:rsidRPr="00C55182" w:rsidRDefault="005C5FFD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>Tematyka szkolenia powinna ob</w:t>
      </w:r>
      <w:r w:rsidR="000877E5" w:rsidRPr="00C55182">
        <w:rPr>
          <w:sz w:val="22"/>
          <w:szCs w:val="22"/>
        </w:rPr>
        <w:t>ejmować następujące zagadnienia:</w:t>
      </w:r>
    </w:p>
    <w:p w:rsidR="000A5022" w:rsidRDefault="000A5022" w:rsidP="000A5022">
      <w:pPr>
        <w:numPr>
          <w:ilvl w:val="0"/>
          <w:numId w:val="24"/>
        </w:numPr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Operat szacunkowy </w:t>
      </w:r>
    </w:p>
    <w:p w:rsidR="000A5022" w:rsidRDefault="000A5022" w:rsidP="000A5022">
      <w:pPr>
        <w:numPr>
          <w:ilvl w:val="0"/>
          <w:numId w:val="24"/>
        </w:numPr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Problematyka odszkodowań w trybie specustawy drogowej</w:t>
      </w:r>
    </w:p>
    <w:p w:rsidR="000A5022" w:rsidRDefault="000A5022" w:rsidP="000A5022">
      <w:pPr>
        <w:numPr>
          <w:ilvl w:val="0"/>
          <w:numId w:val="24"/>
        </w:numPr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Problematyka  ustalania i wypłaty odszkodowań w trybie ustawy z dnia:</w:t>
      </w:r>
    </w:p>
    <w:p w:rsidR="000A5022" w:rsidRDefault="000A5022" w:rsidP="000A5022">
      <w:pPr>
        <w:numPr>
          <w:ilvl w:val="0"/>
          <w:numId w:val="25"/>
        </w:numPr>
        <w:autoSpaceDE w:val="0"/>
        <w:autoSpaceDN w:val="0"/>
        <w:adjustRightInd w:val="0"/>
        <w:ind w:left="108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 lipca 2010 r. o szczególnych zasadach przygotowania do realizacji inwestycji w zakresie budowli przeciwpowodziowych,</w:t>
      </w:r>
    </w:p>
    <w:p w:rsidR="000A5022" w:rsidRDefault="000A5022" w:rsidP="000A5022">
      <w:pPr>
        <w:numPr>
          <w:ilvl w:val="0"/>
          <w:numId w:val="25"/>
        </w:numPr>
        <w:autoSpaceDE w:val="0"/>
        <w:autoSpaceDN w:val="0"/>
        <w:adjustRightInd w:val="0"/>
        <w:ind w:left="108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24 kwietnia 2009 r. o inwestycjach w zakresie terminalu </w:t>
      </w:r>
      <w:proofErr w:type="spellStart"/>
      <w:r>
        <w:rPr>
          <w:rFonts w:eastAsia="Calibri"/>
          <w:sz w:val="22"/>
          <w:szCs w:val="22"/>
          <w:lang w:eastAsia="en-US"/>
        </w:rPr>
        <w:t>regazyfikacyjnego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skroplonego gazu ziemnego w Świnoujściu.</w:t>
      </w:r>
    </w:p>
    <w:p w:rsidR="000A5022" w:rsidRDefault="000A5022" w:rsidP="000A5022">
      <w:pPr>
        <w:numPr>
          <w:ilvl w:val="0"/>
          <w:numId w:val="24"/>
        </w:numPr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Zwrot nieruchomości wywłaszczonych na podstawie ustawy z dnia 21 sierpnia 1997 r.  </w:t>
      </w:r>
      <w:r>
        <w:rPr>
          <w:rFonts w:eastAsia="Calibri"/>
          <w:sz w:val="22"/>
          <w:szCs w:val="22"/>
          <w:lang w:eastAsia="en-US"/>
        </w:rPr>
        <w:br/>
        <w:t>o gospodarce nieruchomościami, w świetle:</w:t>
      </w:r>
    </w:p>
    <w:p w:rsidR="000A5022" w:rsidRDefault="000A5022" w:rsidP="000A5022">
      <w:pPr>
        <w:numPr>
          <w:ilvl w:val="0"/>
          <w:numId w:val="26"/>
        </w:numPr>
        <w:autoSpaceDE w:val="0"/>
        <w:autoSpaceDN w:val="0"/>
        <w:adjustRightInd w:val="0"/>
        <w:ind w:left="108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Uchwały podjętej w składzie 7 sędziów z dnia 13.04.2015r. I OSP 3/14</w:t>
      </w:r>
    </w:p>
    <w:p w:rsidR="000A5022" w:rsidRDefault="000A5022" w:rsidP="000A5022">
      <w:pPr>
        <w:numPr>
          <w:ilvl w:val="0"/>
          <w:numId w:val="26"/>
        </w:numPr>
        <w:autoSpaceDE w:val="0"/>
        <w:autoSpaceDN w:val="0"/>
        <w:adjustRightInd w:val="0"/>
        <w:ind w:left="108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orzeczenia Trybunału Konstytucyjnego z dnia 14.07.2015r. sygn. 26/14</w:t>
      </w:r>
    </w:p>
    <w:p w:rsidR="000A5022" w:rsidRDefault="000A5022" w:rsidP="000A5022">
      <w:pPr>
        <w:numPr>
          <w:ilvl w:val="0"/>
          <w:numId w:val="26"/>
        </w:numPr>
        <w:autoSpaceDE w:val="0"/>
        <w:autoSpaceDN w:val="0"/>
        <w:adjustRightInd w:val="0"/>
        <w:ind w:left="108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orzeczenia Trybunału Konstytucyjnego z dnia 13.03.2014r. sygn. 38/11.</w:t>
      </w:r>
    </w:p>
    <w:p w:rsidR="000A5022" w:rsidRDefault="000A5022" w:rsidP="000A5022">
      <w:pPr>
        <w:numPr>
          <w:ilvl w:val="0"/>
          <w:numId w:val="24"/>
        </w:numPr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Rozliczenia związane ze zwrotem nieruchomości stanowiącej aktualnie ogrody działkowe oraz rozliczenia nakładów niezwiązanych z celem wywłaszczenia.</w:t>
      </w: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452ADA" w:rsidRPr="00C55182">
        <w:rPr>
          <w:sz w:val="22"/>
          <w:szCs w:val="22"/>
        </w:rPr>
        <w:t>lub inne miejsce</w:t>
      </w:r>
      <w:r w:rsidR="00481C0E" w:rsidRPr="00C55182">
        <w:rPr>
          <w:sz w:val="22"/>
          <w:szCs w:val="22"/>
        </w:rPr>
        <w:t>,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Pr="00C55182">
        <w:rPr>
          <w:sz w:val="22"/>
          <w:szCs w:val="22"/>
        </w:rPr>
        <w:t>amawiającego.</w:t>
      </w: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923DBB" w:rsidRPr="00C55182" w:rsidRDefault="00941D9C" w:rsidP="004E6001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4E6001">
        <w:rPr>
          <w:sz w:val="22"/>
          <w:szCs w:val="22"/>
        </w:rPr>
        <w:t>pn. „</w:t>
      </w:r>
      <w:r w:rsidR="000A5022" w:rsidRPr="000A5022">
        <w:rPr>
          <w:sz w:val="22"/>
          <w:szCs w:val="22"/>
        </w:rPr>
        <w:t>Gospodarka nieruchomościami - aktualne problemy</w:t>
      </w:r>
      <w:r w:rsidR="004E6001" w:rsidRPr="00781A77">
        <w:rPr>
          <w:b/>
          <w:sz w:val="22"/>
          <w:szCs w:val="22"/>
        </w:rPr>
        <w:t>”</w:t>
      </w:r>
      <w:r w:rsidR="004E6001">
        <w:rPr>
          <w:b/>
          <w:sz w:val="22"/>
          <w:szCs w:val="22"/>
        </w:rPr>
        <w:t xml:space="preserve"> </w:t>
      </w:r>
      <w:r w:rsidR="000A5022">
        <w:rPr>
          <w:b/>
          <w:sz w:val="22"/>
          <w:szCs w:val="22"/>
        </w:rPr>
        <w:t xml:space="preserve">- </w:t>
      </w:r>
      <w:r w:rsidRPr="00C55182">
        <w:rPr>
          <w:sz w:val="22"/>
          <w:szCs w:val="22"/>
        </w:rPr>
        <w:t>termin re</w:t>
      </w:r>
      <w:r w:rsidR="00264FF1" w:rsidRPr="00C55182">
        <w:rPr>
          <w:sz w:val="22"/>
          <w:szCs w:val="22"/>
        </w:rPr>
        <w:t xml:space="preserve">alizacji między </w:t>
      </w:r>
      <w:r w:rsidR="000A5022">
        <w:rPr>
          <w:sz w:val="22"/>
          <w:szCs w:val="22"/>
        </w:rPr>
        <w:br/>
        <w:t>15</w:t>
      </w:r>
      <w:r w:rsidR="004E6001" w:rsidRPr="004E6001">
        <w:rPr>
          <w:sz w:val="22"/>
          <w:szCs w:val="22"/>
        </w:rPr>
        <w:t xml:space="preserve"> marca a 30 kwietnia 2017 r.</w:t>
      </w:r>
      <w:r w:rsidR="004E6001">
        <w:rPr>
          <w:sz w:val="22"/>
          <w:szCs w:val="22"/>
        </w:rPr>
        <w:t xml:space="preserve"> </w:t>
      </w:r>
      <w:r w:rsidR="00DC1686" w:rsidRPr="00C55182">
        <w:rPr>
          <w:sz w:val="22"/>
          <w:szCs w:val="22"/>
        </w:rPr>
        <w:t>przy założeniu, że łączna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4E6001">
        <w:rPr>
          <w:sz w:val="22"/>
          <w:szCs w:val="22"/>
        </w:rPr>
        <w:t xml:space="preserve"> </w:t>
      </w:r>
      <w:r w:rsidR="000A5022">
        <w:rPr>
          <w:sz w:val="22"/>
          <w:szCs w:val="22"/>
        </w:rPr>
        <w:br/>
        <w:t>7</w:t>
      </w:r>
      <w:r w:rsidR="004E6001">
        <w:rPr>
          <w:sz w:val="22"/>
          <w:szCs w:val="22"/>
        </w:rPr>
        <w:t xml:space="preserve"> </w:t>
      </w:r>
      <w:r w:rsidR="00C06DFE" w:rsidRPr="00C55182">
        <w:rPr>
          <w:sz w:val="22"/>
          <w:szCs w:val="22"/>
        </w:rPr>
        <w:t>godzin lekcyjnych</w:t>
      </w:r>
      <w:r w:rsidR="000A5022">
        <w:rPr>
          <w:sz w:val="22"/>
          <w:szCs w:val="22"/>
        </w:rPr>
        <w:t xml:space="preserve"> </w:t>
      </w:r>
      <w:r w:rsidR="004E6001">
        <w:rPr>
          <w:sz w:val="22"/>
          <w:szCs w:val="22"/>
        </w:rPr>
        <w:t>w każdym dniu szkoleniowym</w:t>
      </w:r>
      <w:r w:rsidR="00547E54" w:rsidRPr="00C55182">
        <w:rPr>
          <w:sz w:val="22"/>
          <w:szCs w:val="22"/>
        </w:rPr>
        <w:t xml:space="preserve">. </w:t>
      </w: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F06D5C" w:rsidRPr="00C55182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Uczestnikami szkolenia </w:t>
      </w:r>
      <w:r w:rsidR="00264FF1" w:rsidRPr="00C55182">
        <w:rPr>
          <w:sz w:val="22"/>
          <w:szCs w:val="22"/>
        </w:rPr>
        <w:t xml:space="preserve">będzie </w:t>
      </w:r>
      <w:r w:rsidR="000A5022">
        <w:rPr>
          <w:sz w:val="22"/>
          <w:szCs w:val="22"/>
        </w:rPr>
        <w:t>20</w:t>
      </w:r>
      <w:r w:rsidR="007A64DF" w:rsidRPr="00C55182">
        <w:rPr>
          <w:sz w:val="22"/>
          <w:szCs w:val="22"/>
        </w:rPr>
        <w:t xml:space="preserve"> </w:t>
      </w:r>
      <w:r w:rsidR="00974F9B" w:rsidRPr="00C55182">
        <w:rPr>
          <w:sz w:val="22"/>
          <w:szCs w:val="22"/>
        </w:rPr>
        <w:t xml:space="preserve">osób </w:t>
      </w:r>
      <w:r w:rsidR="007A64DF" w:rsidRPr="00C55182">
        <w:rPr>
          <w:sz w:val="22"/>
          <w:szCs w:val="22"/>
        </w:rPr>
        <w:t>wskazanych przez Zamawiającego</w:t>
      </w:r>
      <w:r w:rsidR="00547E54" w:rsidRPr="00C55182">
        <w:rPr>
          <w:sz w:val="22"/>
          <w:szCs w:val="22"/>
        </w:rPr>
        <w:t xml:space="preserve">.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C55182" w:rsidRDefault="007E5C10" w:rsidP="000A502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merytoryczne i metodologiczne szkolenia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temat:</w:t>
      </w:r>
      <w:r w:rsidR="004E6001">
        <w:rPr>
          <w:rFonts w:ascii="Times New Roman" w:hAnsi="Times New Roman"/>
        </w:rPr>
        <w:t xml:space="preserve"> </w:t>
      </w:r>
      <w:r w:rsidR="000A5022" w:rsidRPr="000A5022">
        <w:rPr>
          <w:rFonts w:ascii="Times New Roman" w:hAnsi="Times New Roman"/>
          <w:b/>
        </w:rPr>
        <w:t>Gospodarka nieruchomościami - aktualne problemy.</w:t>
      </w:r>
    </w:p>
    <w:p w:rsidR="00AE7528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AE7528" w:rsidRPr="00C55182">
        <w:rPr>
          <w:rFonts w:ascii="Times New Roman" w:hAnsi="Times New Roman"/>
        </w:rPr>
        <w:t xml:space="preserve">rzeprowadzenie </w:t>
      </w:r>
      <w:r w:rsidR="000A5022">
        <w:rPr>
          <w:rFonts w:ascii="Times New Roman" w:hAnsi="Times New Roman"/>
        </w:rPr>
        <w:t>dwu</w:t>
      </w:r>
      <w:r w:rsidR="004E6001">
        <w:rPr>
          <w:rFonts w:ascii="Times New Roman" w:hAnsi="Times New Roman"/>
        </w:rPr>
        <w:t>dniow</w:t>
      </w:r>
      <w:r w:rsidR="000A5022">
        <w:rPr>
          <w:rFonts w:ascii="Times New Roman" w:hAnsi="Times New Roman"/>
        </w:rPr>
        <w:t>ego</w:t>
      </w:r>
      <w:r w:rsidR="004E6001">
        <w:rPr>
          <w:rFonts w:ascii="Times New Roman" w:hAnsi="Times New Roman"/>
        </w:rPr>
        <w:t xml:space="preserve"> szkole</w:t>
      </w:r>
      <w:r w:rsidR="000A5022">
        <w:rPr>
          <w:rFonts w:ascii="Times New Roman" w:hAnsi="Times New Roman"/>
        </w:rPr>
        <w:t>nia</w:t>
      </w:r>
      <w:r w:rsidR="00AE7528" w:rsidRPr="00C55182">
        <w:rPr>
          <w:rFonts w:ascii="Times New Roman" w:hAnsi="Times New Roman"/>
        </w:rPr>
        <w:t xml:space="preserve"> </w:t>
      </w:r>
      <w:r w:rsidRPr="00C55182">
        <w:rPr>
          <w:rFonts w:ascii="Times New Roman" w:hAnsi="Times New Roman"/>
        </w:rPr>
        <w:t xml:space="preserve">przy założeniu, że </w:t>
      </w:r>
      <w:r w:rsidR="005C5FFD" w:rsidRPr="00C55182">
        <w:rPr>
          <w:rFonts w:ascii="Times New Roman" w:hAnsi="Times New Roman"/>
        </w:rPr>
        <w:t xml:space="preserve">łącznie będzie trwało minimum </w:t>
      </w:r>
      <w:r w:rsidR="000A5022">
        <w:rPr>
          <w:rFonts w:ascii="Times New Roman" w:hAnsi="Times New Roman"/>
        </w:rPr>
        <w:br/>
        <w:t>7</w:t>
      </w:r>
      <w:r w:rsidR="00547E54" w:rsidRPr="00C55182">
        <w:rPr>
          <w:rFonts w:ascii="Times New Roman" w:hAnsi="Times New Roman"/>
        </w:rPr>
        <w:t xml:space="preserve"> godzin lekcyjnych</w:t>
      </w:r>
      <w:r w:rsidR="004E6001">
        <w:rPr>
          <w:rFonts w:ascii="Times New Roman" w:hAnsi="Times New Roman"/>
        </w:rPr>
        <w:t xml:space="preserve"> w każdym dniu szkoleniowym</w:t>
      </w:r>
      <w:r w:rsidRPr="00C55182">
        <w:rPr>
          <w:rFonts w:ascii="Times New Roman" w:hAnsi="Times New Roman"/>
        </w:rPr>
        <w:t>,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C55182">
        <w:rPr>
          <w:rFonts w:ascii="Times New Roman" w:hAnsi="Times New Roman"/>
        </w:rPr>
        <w:t>,</w:t>
      </w:r>
    </w:p>
    <w:p w:rsidR="009D60C9" w:rsidRPr="00C55182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przeprowadzenie </w:t>
      </w:r>
      <w:proofErr w:type="spellStart"/>
      <w:r w:rsidRPr="00C55182">
        <w:rPr>
          <w:rFonts w:ascii="Times New Roman" w:hAnsi="Times New Roman"/>
        </w:rPr>
        <w:t>pre</w:t>
      </w:r>
      <w:proofErr w:type="spellEnd"/>
      <w:r w:rsidRPr="00C55182">
        <w:rPr>
          <w:rFonts w:ascii="Times New Roman" w:hAnsi="Times New Roman"/>
        </w:rPr>
        <w:t xml:space="preserve"> i post testów badających poziom wiedzy merytorycznej pracowników oraz ewaluację szkolenia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452ADA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przygotowanie certyfikat</w:t>
      </w:r>
      <w:r w:rsidR="00123BE1">
        <w:rPr>
          <w:rFonts w:ascii="Times New Roman" w:hAnsi="Times New Roman"/>
        </w:rPr>
        <w:t>u</w:t>
      </w:r>
      <w:r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23BE1" w:rsidRPr="00123BE1" w:rsidRDefault="000223C7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WYMAGANIA W STOSUNKU DO OFERT</w:t>
      </w:r>
    </w:p>
    <w:p w:rsidR="00A20593" w:rsidRPr="00C55182" w:rsidRDefault="000223C7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A20593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10" w:history="1">
        <w:r w:rsidR="00123BE1" w:rsidRPr="00BB6EA9">
          <w:rPr>
            <w:rStyle w:val="Hipercze"/>
            <w:sz w:val="22"/>
            <w:szCs w:val="22"/>
          </w:rPr>
          <w:t>ogr09@kielce.uw.gov.pl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0A5022" w:rsidRPr="007F34E8">
        <w:rPr>
          <w:rStyle w:val="Hipercze"/>
          <w:b/>
          <w:color w:val="auto"/>
          <w:sz w:val="22"/>
          <w:szCs w:val="22"/>
          <w:u w:val="none"/>
        </w:rPr>
        <w:t>10 marca</w:t>
      </w:r>
      <w:r w:rsidR="00123BE1">
        <w:rPr>
          <w:rStyle w:val="Hipercze"/>
          <w:b/>
          <w:color w:val="auto"/>
          <w:sz w:val="22"/>
          <w:szCs w:val="22"/>
          <w:u w:val="none"/>
        </w:rPr>
        <w:t xml:space="preserve"> 2017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1A70D3">
        <w:rPr>
          <w:rStyle w:val="Hipercze"/>
          <w:color w:val="auto"/>
          <w:sz w:val="22"/>
          <w:szCs w:val="22"/>
          <w:u w:val="none"/>
        </w:rPr>
        <w:t>do godz.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123BE1">
        <w:rPr>
          <w:rStyle w:val="Hipercze"/>
          <w:b/>
          <w:color w:val="auto"/>
          <w:sz w:val="22"/>
          <w:szCs w:val="22"/>
          <w:u w:val="none"/>
        </w:rPr>
        <w:t>15.30.</w:t>
      </w:r>
    </w:p>
    <w:p w:rsidR="00123BE1" w:rsidRPr="009E7DBB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 xml:space="preserve">OFERT </w:t>
      </w:r>
      <w:r>
        <w:rPr>
          <w:rFonts w:ascii="Times New Roman" w:hAnsi="Times New Roman"/>
          <w:b/>
          <w:sz w:val="24"/>
          <w:szCs w:val="24"/>
        </w:rPr>
        <w:t>-</w:t>
      </w:r>
      <w:r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Pr="009E7DBB">
        <w:rPr>
          <w:b/>
          <w:sz w:val="24"/>
          <w:szCs w:val="24"/>
        </w:rPr>
        <w:t>max można uzyskać 100 pkt</w:t>
      </w:r>
      <w:r>
        <w:rPr>
          <w:b/>
          <w:sz w:val="24"/>
          <w:szCs w:val="24"/>
        </w:rPr>
        <w:t>.</w:t>
      </w:r>
      <w:r w:rsidRPr="009E7DBB">
        <w:rPr>
          <w:b/>
          <w:sz w:val="24"/>
          <w:szCs w:val="24"/>
        </w:rPr>
        <w:t>)</w:t>
      </w:r>
    </w:p>
    <w:p w:rsidR="00123BE1" w:rsidRPr="000543EE" w:rsidRDefault="00123BE1" w:rsidP="00123BE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przeprowadzenie szkolenia – </w:t>
      </w:r>
      <w:r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30 pkt</w:t>
      </w:r>
      <w:r>
        <w:rPr>
          <w:rFonts w:ascii="Times New Roman" w:hAnsi="Times New Roman"/>
          <w:b/>
        </w:rPr>
        <w:t>.</w:t>
      </w:r>
    </w:p>
    <w:p w:rsidR="00123BE1" w:rsidRPr="005A3AE4" w:rsidRDefault="00123BE1" w:rsidP="00123BE1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 xml:space="preserve">W = </w:t>
      </w:r>
      <w:proofErr w:type="spellStart"/>
      <w:r w:rsidRPr="00F91926">
        <w:rPr>
          <w:rFonts w:ascii="Times New Roman" w:hAnsi="Times New Roman"/>
          <w:b/>
          <w:bCs/>
        </w:rPr>
        <w:t>C</w:t>
      </w:r>
      <w:r w:rsidRPr="00A91E1D">
        <w:rPr>
          <w:rFonts w:ascii="Times New Roman" w:hAnsi="Times New Roman"/>
          <w:bCs/>
          <w:vertAlign w:val="subscript"/>
        </w:rPr>
        <w:t>min</w:t>
      </w:r>
      <w:proofErr w:type="spellEnd"/>
      <w:r w:rsidRPr="00F91926">
        <w:rPr>
          <w:rFonts w:ascii="Times New Roman" w:hAnsi="Times New Roman"/>
          <w:b/>
          <w:bCs/>
        </w:rPr>
        <w:t xml:space="preserve"> : </w:t>
      </w:r>
      <w:proofErr w:type="spellStart"/>
      <w:r w:rsidRPr="00F91926">
        <w:rPr>
          <w:rFonts w:ascii="Times New Roman" w:hAnsi="Times New Roman"/>
          <w:b/>
          <w:bCs/>
        </w:rPr>
        <w:t>C</w:t>
      </w:r>
      <w:r w:rsidRPr="00A91E1D">
        <w:rPr>
          <w:rFonts w:ascii="Times New Roman" w:hAnsi="Times New Roman"/>
          <w:bCs/>
          <w:vertAlign w:val="subscript"/>
        </w:rPr>
        <w:t>b</w:t>
      </w:r>
      <w:proofErr w:type="spellEnd"/>
      <w:r>
        <w:rPr>
          <w:rFonts w:ascii="Times New Roman" w:hAnsi="Times New Roman"/>
          <w:b/>
          <w:bCs/>
        </w:rPr>
        <w:t xml:space="preserve"> x100</w:t>
      </w:r>
      <w:r w:rsidRPr="0015051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x 3</w:t>
      </w:r>
      <w:r w:rsidRPr="00F91926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123BE1" w:rsidRDefault="00123BE1" w:rsidP="00123BE1">
      <w:pPr>
        <w:suppressAutoHyphens/>
        <w:ind w:left="709"/>
      </w:pPr>
      <w:r w:rsidRPr="00F91926">
        <w:t xml:space="preserve">W – wartość punktowa, </w:t>
      </w:r>
    </w:p>
    <w:p w:rsidR="00123BE1" w:rsidRDefault="00123BE1" w:rsidP="00123BE1">
      <w:pPr>
        <w:suppressAutoHyphens/>
        <w:ind w:left="709"/>
      </w:pPr>
      <w:proofErr w:type="spellStart"/>
      <w:r w:rsidRPr="00F91926">
        <w:t>C</w:t>
      </w:r>
      <w:r w:rsidRPr="00A91E1D">
        <w:rPr>
          <w:vertAlign w:val="subscript"/>
        </w:rPr>
        <w:t>min</w:t>
      </w:r>
      <w:proofErr w:type="spellEnd"/>
      <w:r w:rsidRPr="00F91926">
        <w:t xml:space="preserve"> – najniższ</w:t>
      </w:r>
      <w:r>
        <w:t xml:space="preserve">a cena spośród ofert ważnych, </w:t>
      </w:r>
    </w:p>
    <w:p w:rsidR="00123BE1" w:rsidRDefault="00123BE1" w:rsidP="00123BE1">
      <w:pPr>
        <w:suppressAutoHyphens/>
        <w:ind w:left="709"/>
      </w:pPr>
      <w:proofErr w:type="spellStart"/>
      <w:r>
        <w:t>C</w:t>
      </w:r>
      <w:r w:rsidRPr="00A91E1D">
        <w:rPr>
          <w:vertAlign w:val="subscript"/>
        </w:rPr>
        <w:t>b</w:t>
      </w:r>
      <w:proofErr w:type="spellEnd"/>
      <w:r w:rsidRPr="00F91926">
        <w:t xml:space="preserve"> – cena oferty badanej,</w:t>
      </w:r>
    </w:p>
    <w:p w:rsidR="00123BE1" w:rsidRDefault="00123BE1" w:rsidP="00123BE1">
      <w:pPr>
        <w:suppressAutoHyphens/>
        <w:ind w:left="709"/>
      </w:pPr>
      <w:r>
        <w:t>100 –stały wskaźnik,</w:t>
      </w:r>
      <w:r w:rsidRPr="00F91926">
        <w:t xml:space="preserve"> </w:t>
      </w:r>
    </w:p>
    <w:p w:rsidR="00123BE1" w:rsidRDefault="00123BE1" w:rsidP="00123BE1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123BE1" w:rsidRDefault="00123BE1" w:rsidP="00123BE1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Pr="00922BE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7</w:t>
      </w:r>
      <w:r w:rsidRPr="00922BEE">
        <w:rPr>
          <w:i/>
          <w:sz w:val="22"/>
          <w:szCs w:val="22"/>
        </w:rPr>
        <w:t>godzin szkoleniowych</w:t>
      </w:r>
      <w:r>
        <w:rPr>
          <w:i/>
          <w:sz w:val="22"/>
          <w:szCs w:val="22"/>
        </w:rPr>
        <w:t xml:space="preserve"> dla każdej grupy</w:t>
      </w:r>
      <w:r w:rsidRPr="00922BEE">
        <w:rPr>
          <w:i/>
          <w:sz w:val="22"/>
          <w:szCs w:val="22"/>
        </w:rPr>
        <w:t xml:space="preserve">) </w:t>
      </w:r>
      <w:r w:rsidRPr="00922BEE">
        <w:rPr>
          <w:sz w:val="22"/>
          <w:szCs w:val="22"/>
          <w:lang w:eastAsia="ar-SA"/>
        </w:rPr>
        <w:t xml:space="preserve"> </w:t>
      </w:r>
    </w:p>
    <w:p w:rsidR="00123BE1" w:rsidRPr="004C6FB4" w:rsidRDefault="00123BE1" w:rsidP="00123BE1">
      <w:pPr>
        <w:suppressAutoHyphens/>
        <w:ind w:left="709"/>
        <w:rPr>
          <w:rFonts w:eastAsia="Calibri"/>
          <w:i/>
          <w:sz w:val="22"/>
          <w:szCs w:val="22"/>
          <w:lang w:eastAsia="en-US"/>
        </w:rPr>
      </w:pPr>
    </w:p>
    <w:p w:rsidR="00123BE1" w:rsidRDefault="00123BE1" w:rsidP="00123BE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trenera/trenerów przewidzianych do przeprowadzenia szkolenia </w:t>
      </w:r>
      <w:r w:rsidRPr="000543EE">
        <w:rPr>
          <w:rFonts w:ascii="Times New Roman" w:hAnsi="Times New Roman"/>
          <w:b/>
        </w:rPr>
        <w:t>(max</w:t>
      </w:r>
      <w:r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45 pkt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) </w:t>
      </w:r>
      <w:r w:rsidRPr="00E56A11">
        <w:rPr>
          <w:rFonts w:ascii="Times New Roman" w:hAnsi="Times New Roman"/>
        </w:rPr>
        <w:t xml:space="preserve">w tym: </w:t>
      </w:r>
    </w:p>
    <w:p w:rsidR="00955B94" w:rsidRPr="00E91F45" w:rsidRDefault="00955B94" w:rsidP="00E91F4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a)wykształcenie i kwalifikacje – szkolenie powinien przeprowadzić trener posiadający wykształcenie wyższe, </w:t>
      </w:r>
      <w:r w:rsidR="00E91F45">
        <w:t>specjalizujący się w publicznym prawie nieruchomości, posiadający doświadczenie w orzekaniu w sprawach z zakresu gospodarki nieruchomościami oraz doświadczenie dydaktyczne</w:t>
      </w:r>
      <w:r w:rsidRPr="00E91F45">
        <w:rPr>
          <w:rFonts w:ascii="Times New Roman" w:hAnsi="Times New Roman"/>
        </w:rPr>
        <w:t xml:space="preserve"> (max 5 pkt.),</w:t>
      </w:r>
      <w:r w:rsidRPr="00E91F45">
        <w:rPr>
          <w:color w:val="000000"/>
        </w:rPr>
        <w:t xml:space="preserve">  </w:t>
      </w:r>
    </w:p>
    <w:p w:rsidR="00123BE1" w:rsidRPr="00F91926" w:rsidRDefault="00123BE1" w:rsidP="00E91F4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</w:t>
      </w:r>
      <w:r w:rsidRPr="00F91926">
        <w:rPr>
          <w:rFonts w:ascii="Times New Roman" w:hAnsi="Times New Roman"/>
        </w:rPr>
        <w:t xml:space="preserve">oświadczenie potencjalnych  trenerów w realizacji szkoleń </w:t>
      </w:r>
      <w:r>
        <w:rPr>
          <w:rFonts w:ascii="Times New Roman" w:hAnsi="Times New Roman"/>
        </w:rPr>
        <w:t>(</w:t>
      </w:r>
      <w:r w:rsidRPr="00F91926">
        <w:rPr>
          <w:rFonts w:ascii="Times New Roman" w:hAnsi="Times New Roman"/>
        </w:rPr>
        <w:t xml:space="preserve">max </w:t>
      </w:r>
      <w:r>
        <w:rPr>
          <w:rFonts w:ascii="Times New Roman" w:hAnsi="Times New Roman"/>
        </w:rPr>
        <w:t xml:space="preserve"> – 4</w:t>
      </w:r>
      <w:r w:rsidRPr="00F91926">
        <w:rPr>
          <w:rFonts w:ascii="Times New Roman" w:hAnsi="Times New Roman"/>
        </w:rPr>
        <w:t>0 pkt.</w:t>
      </w:r>
      <w:r>
        <w:rPr>
          <w:rFonts w:ascii="Times New Roman" w:hAnsi="Times New Roman"/>
        </w:rPr>
        <w:t>)</w:t>
      </w:r>
      <w:r w:rsidRPr="00F91926">
        <w:rPr>
          <w:rFonts w:ascii="Times New Roman" w:hAnsi="Times New Roman"/>
        </w:rPr>
        <w:t>: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po 3</w:t>
      </w:r>
      <w:r w:rsidRPr="00F91926">
        <w:rPr>
          <w:rFonts w:ascii="Times New Roman" w:hAnsi="Times New Roman"/>
        </w:rPr>
        <w:t xml:space="preserve"> punkty za każde szkolenie </w:t>
      </w:r>
      <w:r>
        <w:rPr>
          <w:rFonts w:ascii="Times New Roman" w:hAnsi="Times New Roman"/>
        </w:rPr>
        <w:t>(</w:t>
      </w:r>
      <w:r w:rsidRPr="00F91926">
        <w:rPr>
          <w:rFonts w:ascii="Times New Roman" w:hAnsi="Times New Roman"/>
        </w:rPr>
        <w:t>przeprowadzone</w:t>
      </w:r>
      <w:r>
        <w:rPr>
          <w:rFonts w:ascii="Times New Roman" w:hAnsi="Times New Roman"/>
        </w:rPr>
        <w:t xml:space="preserve"> w ciągu ostatnich  trzech lat) z  obszaru  tematycznego  obejmującego</w:t>
      </w:r>
      <w:r w:rsidRPr="00F91926">
        <w:rPr>
          <w:rFonts w:ascii="Times New Roman" w:hAnsi="Times New Roman"/>
        </w:rPr>
        <w:t xml:space="preserve"> zapytanie ofertowe</w:t>
      </w:r>
      <w:r>
        <w:rPr>
          <w:rFonts w:ascii="Times New Roman" w:hAnsi="Times New Roman"/>
        </w:rPr>
        <w:t xml:space="preserve"> lub szkolenie  zbliżone tematycznie do tematu ujętego w zapytaniu -max 30</w:t>
      </w:r>
      <w:r w:rsidRPr="00F91926">
        <w:rPr>
          <w:rFonts w:ascii="Times New Roman" w:hAnsi="Times New Roman"/>
        </w:rPr>
        <w:t xml:space="preserve"> pkt,.</w:t>
      </w:r>
    </w:p>
    <w:p w:rsidR="00123BE1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1 punkcie </w:t>
      </w:r>
      <w:r w:rsidRPr="00F91926">
        <w:rPr>
          <w:rFonts w:ascii="Times New Roman" w:hAnsi="Times New Roman"/>
        </w:rPr>
        <w:t xml:space="preserve"> za każde szkolenie</w:t>
      </w:r>
      <w:r>
        <w:rPr>
          <w:rFonts w:ascii="Times New Roman" w:hAnsi="Times New Roman"/>
        </w:rPr>
        <w:t xml:space="preserve"> (</w:t>
      </w:r>
      <w:r w:rsidRPr="00F91926">
        <w:rPr>
          <w:rFonts w:ascii="Times New Roman" w:hAnsi="Times New Roman"/>
        </w:rPr>
        <w:t>przeprowadzone</w:t>
      </w:r>
      <w:r w:rsidRPr="001E1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ciągu ostatnich  trzech lat)</w:t>
      </w:r>
      <w:r w:rsidRPr="00F91926">
        <w:rPr>
          <w:rFonts w:ascii="Times New Roman" w:hAnsi="Times New Roman"/>
        </w:rPr>
        <w:t xml:space="preserve"> dla pracowników administracji publicznej </w:t>
      </w:r>
      <w:r>
        <w:rPr>
          <w:rFonts w:ascii="Times New Roman" w:hAnsi="Times New Roman"/>
        </w:rPr>
        <w:t>-max 1</w:t>
      </w:r>
      <w:r w:rsidRPr="00F91926">
        <w:rPr>
          <w:rFonts w:ascii="Times New Roman" w:hAnsi="Times New Roman"/>
        </w:rPr>
        <w:t>0 pkt,.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23BE1" w:rsidRPr="008018CC" w:rsidRDefault="00123BE1" w:rsidP="00123BE1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oraz opis </w:t>
      </w:r>
      <w:r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 powinien zostać zawarty                                                                                                                                                                                                                                        w </w:t>
      </w:r>
      <w:r w:rsidRPr="008018CC">
        <w:rPr>
          <w:b/>
          <w:i/>
          <w:sz w:val="20"/>
          <w:szCs w:val="20"/>
        </w:rPr>
        <w:t>Załączniku nr</w:t>
      </w:r>
      <w:r w:rsidRPr="008018CC">
        <w:rPr>
          <w:b/>
          <w:bCs/>
          <w:i/>
          <w:sz w:val="20"/>
          <w:szCs w:val="20"/>
        </w:rPr>
        <w:t xml:space="preserve"> 1 do Formularza ofertowego – doświadczenie trenera/trenerów przewidzianych do realizacji szkolenia, prosimy o wskazanie  maksymalnie  10 tematów szkoleniowych, </w:t>
      </w:r>
      <w:r w:rsidRPr="008018CC">
        <w:rPr>
          <w:b/>
          <w:i/>
          <w:sz w:val="20"/>
          <w:szCs w:val="20"/>
        </w:rPr>
        <w:t>ocenie będą</w:t>
      </w:r>
    </w:p>
    <w:p w:rsidR="00123BE1" w:rsidRPr="008018CC" w:rsidRDefault="00123BE1" w:rsidP="00123BE1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             podlegały tematy wg kolejności ich wskazania (pozostałe nie będą</w:t>
      </w:r>
      <w:r w:rsidRPr="008018CC">
        <w:rPr>
          <w:b/>
          <w:bCs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123BE1" w:rsidRPr="00B96C1E" w:rsidRDefault="00123BE1" w:rsidP="00123BE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96C1E">
        <w:rPr>
          <w:b/>
          <w:sz w:val="20"/>
          <w:szCs w:val="20"/>
        </w:rPr>
        <w:t xml:space="preserve">   </w:t>
      </w:r>
    </w:p>
    <w:p w:rsidR="00123BE1" w:rsidRDefault="00123BE1" w:rsidP="00123BE1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>
        <w:rPr>
          <w:rFonts w:ascii="Times New Roman" w:hAnsi="Times New Roman"/>
        </w:rPr>
        <w:t xml:space="preserve">firmy w  organizowaniu  szkoleń dla administracji publicznej </w:t>
      </w:r>
      <w:r w:rsidRPr="00CC2DE3">
        <w:rPr>
          <w:rFonts w:ascii="Times New Roman" w:hAnsi="Times New Roman"/>
        </w:rPr>
        <w:t xml:space="preserve"> (w</w:t>
      </w:r>
      <w:r>
        <w:rPr>
          <w:rFonts w:ascii="Times New Roman" w:hAnsi="Times New Roman"/>
        </w:rPr>
        <w:t xml:space="preserve"> ciągu ostatnich  trzech  lat) - </w:t>
      </w:r>
      <w:r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 1 pkt za każde przeprowadzone szkolenie,</w:t>
      </w:r>
    </w:p>
    <w:p w:rsidR="00123BE1" w:rsidRDefault="00123BE1" w:rsidP="00123BE1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 xml:space="preserve">(Prosimy o podanie informacji nt. doświadczenia firmy w organizowaniu szkoleń w  </w:t>
      </w:r>
      <w:r w:rsidRPr="00FE0EA1">
        <w:rPr>
          <w:rFonts w:ascii="Times New Roman" w:hAnsi="Times New Roman"/>
          <w:b/>
          <w:i/>
          <w:sz w:val="20"/>
          <w:szCs w:val="20"/>
        </w:rPr>
        <w:t xml:space="preserve">Załączniku nr 2 do Formularza ofertowego )                                    </w:t>
      </w:r>
    </w:p>
    <w:p w:rsidR="00123BE1" w:rsidRPr="008018CC" w:rsidRDefault="00123BE1" w:rsidP="00123BE1">
      <w:pPr>
        <w:pStyle w:val="Akapitzlist"/>
        <w:ind w:left="644"/>
        <w:jc w:val="both"/>
        <w:rPr>
          <w:rFonts w:ascii="Times New Roman" w:hAnsi="Times New Roman"/>
          <w:sz w:val="20"/>
          <w:szCs w:val="20"/>
        </w:rPr>
      </w:pPr>
    </w:p>
    <w:p w:rsidR="00123BE1" w:rsidRPr="00EE0D07" w:rsidRDefault="00123BE1" w:rsidP="00123BE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 xml:space="preserve">Merytoryczna wartość programu szkolenia – ocena rozbudowanej zawartości merytorycznej zgodnej z zapytaniem </w:t>
      </w:r>
      <w:r>
        <w:rPr>
          <w:rFonts w:ascii="Times New Roman" w:hAnsi="Times New Roman"/>
        </w:rPr>
        <w:t xml:space="preserve">ofertowym– </w:t>
      </w:r>
      <w:r w:rsidRPr="000543EE">
        <w:rPr>
          <w:rFonts w:ascii="Times New Roman" w:hAnsi="Times New Roman"/>
          <w:b/>
        </w:rPr>
        <w:t>max.15</w:t>
      </w:r>
      <w:r>
        <w:rPr>
          <w:rFonts w:ascii="Times New Roman" w:hAnsi="Times New Roman"/>
          <w:b/>
        </w:rPr>
        <w:t xml:space="preserve"> </w:t>
      </w:r>
      <w:r w:rsidRPr="000543EE">
        <w:rPr>
          <w:rFonts w:ascii="Times New Roman" w:hAnsi="Times New Roman"/>
          <w:b/>
        </w:rPr>
        <w:t>pkt.</w:t>
      </w:r>
      <w:r>
        <w:rPr>
          <w:rFonts w:ascii="Times New Roman" w:hAnsi="Times New Roman"/>
        </w:rPr>
        <w:t xml:space="preserve"> </w:t>
      </w:r>
    </w:p>
    <w:p w:rsidR="00123BE1" w:rsidRPr="004C6FB4" w:rsidRDefault="00123BE1" w:rsidP="00123B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6. 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123BE1" w:rsidRPr="00FE0EA1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123BE1" w:rsidRPr="00D401DA" w:rsidRDefault="00123BE1" w:rsidP="00123B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123BE1" w:rsidRPr="00D401DA" w:rsidRDefault="00123BE1" w:rsidP="00123B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123BE1" w:rsidRDefault="00123BE1" w:rsidP="00123B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123BE1" w:rsidRPr="00D401DA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123BE1" w:rsidRPr="00481C0E" w:rsidRDefault="00123BE1" w:rsidP="00123BE1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</w:t>
      </w:r>
      <w:r>
        <w:rPr>
          <w:sz w:val="22"/>
          <w:szCs w:val="22"/>
        </w:rPr>
        <w:t>Marzeną Surdyka</w:t>
      </w:r>
      <w:r w:rsidRPr="00481C0E">
        <w:rPr>
          <w:sz w:val="22"/>
          <w:szCs w:val="22"/>
        </w:rPr>
        <w:t>, tel. 41 342 1</w:t>
      </w:r>
      <w:r>
        <w:rPr>
          <w:sz w:val="22"/>
          <w:szCs w:val="22"/>
        </w:rPr>
        <w:t>5</w:t>
      </w:r>
      <w:r w:rsidRPr="00481C0E">
        <w:rPr>
          <w:sz w:val="22"/>
          <w:szCs w:val="22"/>
        </w:rPr>
        <w:t xml:space="preserve"> </w:t>
      </w:r>
      <w:r>
        <w:rPr>
          <w:sz w:val="22"/>
          <w:szCs w:val="22"/>
        </w:rPr>
        <w:t>56</w:t>
      </w:r>
      <w:r w:rsidRPr="00481C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1" w:history="1">
        <w:r w:rsidRPr="00BB6EA9">
          <w:rPr>
            <w:rStyle w:val="Hipercze"/>
            <w:sz w:val="22"/>
            <w:szCs w:val="22"/>
          </w:rPr>
          <w:t>org09@kielce.uw.gov.pl</w:t>
        </w:r>
      </w:hyperlink>
    </w:p>
    <w:p w:rsidR="00123BE1" w:rsidRPr="00D401DA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123BE1" w:rsidRPr="00D401DA" w:rsidRDefault="00123BE1" w:rsidP="00123B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>
        <w:rPr>
          <w:rFonts w:ascii="Times New Roman" w:hAnsi="Times New Roman"/>
        </w:rPr>
        <w:t xml:space="preserve"> plus załączniki do formularza </w:t>
      </w:r>
    </w:p>
    <w:p w:rsidR="00F86FBB" w:rsidRDefault="00123BE1" w:rsidP="00123B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D401DA">
        <w:rPr>
          <w:rFonts w:ascii="Times New Roman" w:hAnsi="Times New Roman"/>
        </w:rPr>
        <w:t>Projekt umo</w:t>
      </w:r>
      <w:r>
        <w:rPr>
          <w:rFonts w:ascii="Times New Roman" w:hAnsi="Times New Roman"/>
        </w:rPr>
        <w:t>wy</w:t>
      </w:r>
      <w:bookmarkStart w:id="0" w:name="_GoBack"/>
      <w:bookmarkEnd w:id="0"/>
    </w:p>
    <w:sectPr w:rsidR="00F86FBB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04" w:rsidRDefault="00CF6704" w:rsidP="003F64DC">
      <w:r>
        <w:separator/>
      </w:r>
    </w:p>
  </w:endnote>
  <w:endnote w:type="continuationSeparator" w:id="0">
    <w:p w:rsidR="00CF6704" w:rsidRDefault="00CF6704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04" w:rsidRDefault="00CF6704" w:rsidP="003F64DC">
      <w:r>
        <w:separator/>
      </w:r>
    </w:p>
  </w:footnote>
  <w:footnote w:type="continuationSeparator" w:id="0">
    <w:p w:rsidR="00CF6704" w:rsidRDefault="00CF6704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81E"/>
    <w:multiLevelType w:val="hybridMultilevel"/>
    <w:tmpl w:val="D7BA7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C4A2C"/>
    <w:multiLevelType w:val="hybridMultilevel"/>
    <w:tmpl w:val="9162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D3C7A"/>
    <w:multiLevelType w:val="hybridMultilevel"/>
    <w:tmpl w:val="8C7E3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9"/>
  </w:num>
  <w:num w:numId="5">
    <w:abstractNumId w:val="6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5"/>
  </w:num>
  <w:num w:numId="11">
    <w:abstractNumId w:val="0"/>
  </w:num>
  <w:num w:numId="12">
    <w:abstractNumId w:val="8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9"/>
  </w:num>
  <w:num w:numId="18">
    <w:abstractNumId w:val="14"/>
  </w:num>
  <w:num w:numId="19">
    <w:abstractNumId w:val="4"/>
  </w:num>
  <w:num w:numId="20">
    <w:abstractNumId w:val="7"/>
  </w:num>
  <w:num w:numId="21">
    <w:abstractNumId w:val="10"/>
  </w:num>
  <w:num w:numId="22">
    <w:abstractNumId w:val="13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0B"/>
    <w:rsid w:val="000047DC"/>
    <w:rsid w:val="00004D83"/>
    <w:rsid w:val="000061D1"/>
    <w:rsid w:val="000133A4"/>
    <w:rsid w:val="000209C7"/>
    <w:rsid w:val="00020C8A"/>
    <w:rsid w:val="000223C7"/>
    <w:rsid w:val="000231D2"/>
    <w:rsid w:val="00026DAD"/>
    <w:rsid w:val="00042572"/>
    <w:rsid w:val="00043835"/>
    <w:rsid w:val="000543EE"/>
    <w:rsid w:val="00062942"/>
    <w:rsid w:val="00076897"/>
    <w:rsid w:val="0008481C"/>
    <w:rsid w:val="000877E5"/>
    <w:rsid w:val="0009124A"/>
    <w:rsid w:val="00097954"/>
    <w:rsid w:val="000A055D"/>
    <w:rsid w:val="000A0E4A"/>
    <w:rsid w:val="000A5022"/>
    <w:rsid w:val="000B3813"/>
    <w:rsid w:val="000B6C07"/>
    <w:rsid w:val="000C4E67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23BE1"/>
    <w:rsid w:val="00124D16"/>
    <w:rsid w:val="00140A4D"/>
    <w:rsid w:val="00150515"/>
    <w:rsid w:val="00151BE2"/>
    <w:rsid w:val="0015364E"/>
    <w:rsid w:val="00155816"/>
    <w:rsid w:val="001607D9"/>
    <w:rsid w:val="001743E2"/>
    <w:rsid w:val="0018639C"/>
    <w:rsid w:val="0019160C"/>
    <w:rsid w:val="001A070C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31C72"/>
    <w:rsid w:val="00235672"/>
    <w:rsid w:val="00243E10"/>
    <w:rsid w:val="00247255"/>
    <w:rsid w:val="00264FF1"/>
    <w:rsid w:val="002709EB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3048C4"/>
    <w:rsid w:val="003222D0"/>
    <w:rsid w:val="0032336A"/>
    <w:rsid w:val="00326589"/>
    <w:rsid w:val="00334B71"/>
    <w:rsid w:val="0034332C"/>
    <w:rsid w:val="00345FA1"/>
    <w:rsid w:val="0034612D"/>
    <w:rsid w:val="003476A1"/>
    <w:rsid w:val="00364380"/>
    <w:rsid w:val="00366B0C"/>
    <w:rsid w:val="003833B9"/>
    <w:rsid w:val="00393674"/>
    <w:rsid w:val="003A693B"/>
    <w:rsid w:val="003A6A5C"/>
    <w:rsid w:val="003C675A"/>
    <w:rsid w:val="003F30F2"/>
    <w:rsid w:val="003F64DC"/>
    <w:rsid w:val="0042545C"/>
    <w:rsid w:val="00452ADA"/>
    <w:rsid w:val="00452EE7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E6001"/>
    <w:rsid w:val="004F5691"/>
    <w:rsid w:val="00502D0B"/>
    <w:rsid w:val="00504C88"/>
    <w:rsid w:val="005136CD"/>
    <w:rsid w:val="005202E1"/>
    <w:rsid w:val="00530865"/>
    <w:rsid w:val="00531531"/>
    <w:rsid w:val="00546F45"/>
    <w:rsid w:val="00547E54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600E78"/>
    <w:rsid w:val="00604704"/>
    <w:rsid w:val="00605CC4"/>
    <w:rsid w:val="00625A07"/>
    <w:rsid w:val="00633D5E"/>
    <w:rsid w:val="0064104C"/>
    <w:rsid w:val="006664E7"/>
    <w:rsid w:val="0066712A"/>
    <w:rsid w:val="006732B0"/>
    <w:rsid w:val="006744DE"/>
    <w:rsid w:val="006965F7"/>
    <w:rsid w:val="006A4690"/>
    <w:rsid w:val="006A6C19"/>
    <w:rsid w:val="006C33F7"/>
    <w:rsid w:val="006E7136"/>
    <w:rsid w:val="006F78E7"/>
    <w:rsid w:val="00704227"/>
    <w:rsid w:val="00711549"/>
    <w:rsid w:val="00722FAA"/>
    <w:rsid w:val="00734F97"/>
    <w:rsid w:val="00771FFB"/>
    <w:rsid w:val="007807AA"/>
    <w:rsid w:val="00781A77"/>
    <w:rsid w:val="007874E6"/>
    <w:rsid w:val="007A119E"/>
    <w:rsid w:val="007A152E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1A79"/>
    <w:rsid w:val="007F2345"/>
    <w:rsid w:val="007F34E8"/>
    <w:rsid w:val="007F77F1"/>
    <w:rsid w:val="008018CC"/>
    <w:rsid w:val="00807517"/>
    <w:rsid w:val="0084157E"/>
    <w:rsid w:val="0084167F"/>
    <w:rsid w:val="0085034C"/>
    <w:rsid w:val="00851162"/>
    <w:rsid w:val="00853B07"/>
    <w:rsid w:val="00864DD5"/>
    <w:rsid w:val="00865FED"/>
    <w:rsid w:val="008854F1"/>
    <w:rsid w:val="008918C7"/>
    <w:rsid w:val="008A7516"/>
    <w:rsid w:val="008C23F3"/>
    <w:rsid w:val="008E6F58"/>
    <w:rsid w:val="008F2511"/>
    <w:rsid w:val="00922BEE"/>
    <w:rsid w:val="00923DBB"/>
    <w:rsid w:val="00931542"/>
    <w:rsid w:val="00931C92"/>
    <w:rsid w:val="00941D9C"/>
    <w:rsid w:val="0095018E"/>
    <w:rsid w:val="00955B94"/>
    <w:rsid w:val="0095719F"/>
    <w:rsid w:val="00964446"/>
    <w:rsid w:val="009649DA"/>
    <w:rsid w:val="00974F9B"/>
    <w:rsid w:val="00976391"/>
    <w:rsid w:val="00986DD2"/>
    <w:rsid w:val="00995847"/>
    <w:rsid w:val="009959D3"/>
    <w:rsid w:val="009A152B"/>
    <w:rsid w:val="009B3F86"/>
    <w:rsid w:val="009D4CD7"/>
    <w:rsid w:val="009D60C9"/>
    <w:rsid w:val="009D6F87"/>
    <w:rsid w:val="009E7DBB"/>
    <w:rsid w:val="00A06F74"/>
    <w:rsid w:val="00A06FB2"/>
    <w:rsid w:val="00A1232C"/>
    <w:rsid w:val="00A135E4"/>
    <w:rsid w:val="00A20593"/>
    <w:rsid w:val="00A3240F"/>
    <w:rsid w:val="00A337F6"/>
    <w:rsid w:val="00A40B13"/>
    <w:rsid w:val="00A5378C"/>
    <w:rsid w:val="00A55800"/>
    <w:rsid w:val="00A56117"/>
    <w:rsid w:val="00A80AB9"/>
    <w:rsid w:val="00A91E1D"/>
    <w:rsid w:val="00AA53D2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57066"/>
    <w:rsid w:val="00B71321"/>
    <w:rsid w:val="00B7519C"/>
    <w:rsid w:val="00B759D9"/>
    <w:rsid w:val="00B75FB8"/>
    <w:rsid w:val="00B80504"/>
    <w:rsid w:val="00B84170"/>
    <w:rsid w:val="00B94B12"/>
    <w:rsid w:val="00B96C1E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5019E"/>
    <w:rsid w:val="00C51CD4"/>
    <w:rsid w:val="00C55182"/>
    <w:rsid w:val="00C57120"/>
    <w:rsid w:val="00C825A0"/>
    <w:rsid w:val="00CA6D3B"/>
    <w:rsid w:val="00CB14AF"/>
    <w:rsid w:val="00CB398D"/>
    <w:rsid w:val="00CC2DE3"/>
    <w:rsid w:val="00CC3320"/>
    <w:rsid w:val="00CD5EC2"/>
    <w:rsid w:val="00CF3C13"/>
    <w:rsid w:val="00CF6704"/>
    <w:rsid w:val="00D1615D"/>
    <w:rsid w:val="00D20440"/>
    <w:rsid w:val="00D24A3F"/>
    <w:rsid w:val="00D257BC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C0666"/>
    <w:rsid w:val="00DC1686"/>
    <w:rsid w:val="00DD193A"/>
    <w:rsid w:val="00DF47F7"/>
    <w:rsid w:val="00E025B2"/>
    <w:rsid w:val="00E14771"/>
    <w:rsid w:val="00E1673C"/>
    <w:rsid w:val="00E167F0"/>
    <w:rsid w:val="00E26012"/>
    <w:rsid w:val="00E26991"/>
    <w:rsid w:val="00E302E5"/>
    <w:rsid w:val="00E311A4"/>
    <w:rsid w:val="00E328FF"/>
    <w:rsid w:val="00E414F2"/>
    <w:rsid w:val="00E5235E"/>
    <w:rsid w:val="00E56A11"/>
    <w:rsid w:val="00E60BD9"/>
    <w:rsid w:val="00E7449E"/>
    <w:rsid w:val="00E902FB"/>
    <w:rsid w:val="00E91F45"/>
    <w:rsid w:val="00EA31D5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6BF0"/>
    <w:rsid w:val="00F41C2D"/>
    <w:rsid w:val="00F471AA"/>
    <w:rsid w:val="00F81515"/>
    <w:rsid w:val="00F829AE"/>
    <w:rsid w:val="00F84173"/>
    <w:rsid w:val="00F841BC"/>
    <w:rsid w:val="00F86FBB"/>
    <w:rsid w:val="00F91926"/>
    <w:rsid w:val="00F947B0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F86FBB"/>
    <w:rPr>
      <w:b/>
      <w:bCs/>
    </w:rPr>
  </w:style>
  <w:style w:type="character" w:styleId="Uwydatnienie">
    <w:name w:val="Emphasis"/>
    <w:basedOn w:val="Domylnaczcionkaakapitu"/>
    <w:uiPriority w:val="20"/>
    <w:qFormat/>
    <w:rsid w:val="00F86F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F86FBB"/>
    <w:rPr>
      <w:b/>
      <w:bCs/>
    </w:rPr>
  </w:style>
  <w:style w:type="character" w:styleId="Uwydatnienie">
    <w:name w:val="Emphasis"/>
    <w:basedOn w:val="Domylnaczcionkaakapitu"/>
    <w:uiPriority w:val="20"/>
    <w:qFormat/>
    <w:rsid w:val="00F86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09@kielce.uw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gr09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0A0C-615B-41E4-B538-18E310A3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Surdyka, Marzena</cp:lastModifiedBy>
  <cp:revision>33</cp:revision>
  <cp:lastPrinted>2017-01-27T12:25:00Z</cp:lastPrinted>
  <dcterms:created xsi:type="dcterms:W3CDTF">2015-07-15T09:45:00Z</dcterms:created>
  <dcterms:modified xsi:type="dcterms:W3CDTF">2017-02-28T11:32:00Z</dcterms:modified>
</cp:coreProperties>
</file>