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F73784" w:rsidRPr="00F73784">
        <w:rPr>
          <w:rFonts w:ascii="Arial Narrow" w:hAnsi="Arial Narrow"/>
          <w:b/>
          <w:sz w:val="22"/>
          <w:szCs w:val="22"/>
        </w:rPr>
        <w:t>Obsługa programu MS Excel</w:t>
      </w:r>
      <w:r w:rsidR="00C17AE3">
        <w:rPr>
          <w:rFonts w:ascii="Arial Narrow" w:hAnsi="Arial Narrow"/>
          <w:sz w:val="22"/>
          <w:szCs w:val="22"/>
        </w:rPr>
        <w:t xml:space="preserve">                                </w:t>
      </w:r>
      <w:r w:rsidRPr="0089316A">
        <w:rPr>
          <w:rFonts w:ascii="Arial Narrow" w:hAnsi="Arial Narrow"/>
          <w:sz w:val="22"/>
          <w:szCs w:val="22"/>
        </w:rPr>
        <w:t xml:space="preserve"> dla </w:t>
      </w:r>
      <w:r w:rsidR="00C116E5">
        <w:rPr>
          <w:rFonts w:ascii="Arial Narrow" w:hAnsi="Arial Narrow"/>
          <w:sz w:val="22"/>
          <w:szCs w:val="22"/>
        </w:rPr>
        <w:t xml:space="preserve"> 27</w:t>
      </w:r>
      <w:bookmarkStart w:id="0" w:name="_GoBack"/>
      <w:bookmarkEnd w:id="0"/>
      <w:r w:rsidR="00F73784">
        <w:rPr>
          <w:rFonts w:ascii="Arial Narrow" w:hAnsi="Arial Narrow"/>
          <w:sz w:val="22"/>
          <w:szCs w:val="22"/>
        </w:rPr>
        <w:t xml:space="preserve"> pracowników </w:t>
      </w:r>
      <w:r w:rsidRPr="0089316A">
        <w:rPr>
          <w:rFonts w:ascii="Arial Narrow" w:hAnsi="Arial Narrow"/>
          <w:sz w:val="22"/>
          <w:szCs w:val="22"/>
        </w:rPr>
        <w:t xml:space="preserve">Świętokrzyskiego </w:t>
      </w:r>
      <w:r w:rsidR="00F73784">
        <w:rPr>
          <w:rFonts w:ascii="Arial Narrow" w:hAnsi="Arial Narrow"/>
          <w:sz w:val="22"/>
          <w:szCs w:val="22"/>
        </w:rPr>
        <w:t>Urzędu Wojewódzkiego w Kielcach,</w:t>
      </w:r>
      <w:r w:rsidR="00F73784" w:rsidRPr="00F73784">
        <w:rPr>
          <w:rFonts w:ascii="Arial Narrow" w:hAnsi="Arial Narrow"/>
          <w:sz w:val="22"/>
          <w:szCs w:val="22"/>
        </w:rPr>
        <w:t xml:space="preserve"> </w:t>
      </w:r>
      <w:r w:rsidR="00F73784">
        <w:rPr>
          <w:rFonts w:ascii="Arial Narrow" w:hAnsi="Arial Narrow"/>
          <w:sz w:val="22"/>
          <w:szCs w:val="22"/>
        </w:rPr>
        <w:t>podzielonych na trzy grupy o różnym stopniu zaawansowania  (liczebność poszczególnych grup nie może przekraczać 10 osób)</w:t>
      </w:r>
      <w:r w:rsidR="00F73784" w:rsidRPr="0089316A">
        <w:rPr>
          <w:rFonts w:ascii="Arial Narrow" w:hAnsi="Arial Narrow"/>
          <w:sz w:val="22"/>
          <w:szCs w:val="22"/>
        </w:rPr>
        <w:t xml:space="preserve">  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7157">
        <w:rPr>
          <w:rFonts w:ascii="Arial Narrow" w:hAnsi="Arial Narrow" w:cs="Arial"/>
          <w:sz w:val="22"/>
          <w:szCs w:val="22"/>
        </w:rPr>
        <w:t>ug (Dz.U.</w:t>
      </w:r>
      <w:r w:rsidR="00F27157" w:rsidRPr="00054CCC">
        <w:rPr>
          <w:rFonts w:ascii="Arial Narrow" w:hAnsi="Arial Narrow" w:cs="Arial"/>
          <w:sz w:val="22"/>
          <w:szCs w:val="22"/>
        </w:rPr>
        <w:t>2017</w:t>
      </w:r>
      <w:r w:rsidRPr="00054CCC">
        <w:rPr>
          <w:rFonts w:ascii="Arial Narrow" w:hAnsi="Arial Narrow" w:cs="Arial"/>
          <w:sz w:val="22"/>
          <w:szCs w:val="22"/>
        </w:rPr>
        <w:t>.</w:t>
      </w:r>
      <w:r w:rsidR="00F27157" w:rsidRPr="00054CCC">
        <w:rPr>
          <w:rFonts w:ascii="Arial Narrow" w:hAnsi="Arial Narrow" w:cs="Arial"/>
          <w:sz w:val="22"/>
          <w:szCs w:val="22"/>
        </w:rPr>
        <w:t>1221</w:t>
      </w:r>
      <w:r w:rsidRPr="00054CC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na </w:t>
      </w:r>
      <w:r w:rsidRPr="00054CCC">
        <w:rPr>
          <w:rFonts w:ascii="Arial Narrow" w:hAnsi="Arial Narrow" w:cs="Arial"/>
          <w:sz w:val="22"/>
          <w:szCs w:val="22"/>
        </w:rPr>
        <w:t xml:space="preserve">podstawie </w:t>
      </w:r>
      <w:r w:rsidR="00F27157" w:rsidRPr="00054CCC">
        <w:rPr>
          <w:rFonts w:ascii="Arial Narrow" w:hAnsi="Arial Narrow" w:cs="Arial"/>
          <w:sz w:val="22"/>
          <w:szCs w:val="22"/>
        </w:rPr>
        <w:t xml:space="preserve">prawidłowo </w:t>
      </w:r>
      <w:r w:rsidRPr="002D2EC1">
        <w:rPr>
          <w:rFonts w:ascii="Arial Narrow" w:hAnsi="Arial Narrow" w:cs="Arial"/>
          <w:sz w:val="22"/>
          <w:szCs w:val="22"/>
        </w:rPr>
        <w:t>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czeniu </w:t>
      </w:r>
      <w:r w:rsidRPr="00F27157">
        <w:rPr>
          <w:rFonts w:ascii="Arial Narrow" w:hAnsi="Arial Narrow" w:cs="Arial"/>
          <w:color w:val="000000" w:themeColor="text1"/>
          <w:sz w:val="22"/>
          <w:szCs w:val="22"/>
        </w:rPr>
        <w:t>szkole</w:t>
      </w:r>
      <w:r w:rsidRPr="00F27157">
        <w:rPr>
          <w:rFonts w:ascii="Arial Narrow" w:hAnsi="Arial Narrow"/>
          <w:color w:val="000000" w:themeColor="text1"/>
          <w:sz w:val="22"/>
          <w:szCs w:val="22"/>
        </w:rPr>
        <w:t>nia</w:t>
      </w:r>
      <w:r w:rsidR="00F27157" w:rsidRPr="00F27157">
        <w:rPr>
          <w:rFonts w:ascii="Arial Narrow" w:hAnsi="Arial Narrow"/>
          <w:color w:val="000000" w:themeColor="text1"/>
          <w:sz w:val="22"/>
          <w:szCs w:val="22"/>
        </w:rPr>
        <w:t xml:space="preserve"> faktury</w:t>
      </w:r>
      <w:r w:rsidR="00F27157" w:rsidRPr="00F2715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</w:t>
      </w:r>
      <w:r w:rsidR="00224B54" w:rsidRPr="00224B54">
        <w:rPr>
          <w:rFonts w:ascii="Arial Narrow" w:hAnsi="Arial Narrow"/>
          <w:snapToGrid w:val="0"/>
          <w:sz w:val="22"/>
          <w:szCs w:val="22"/>
        </w:rPr>
        <w:t xml:space="preserve"> </w:t>
      </w:r>
      <w:r w:rsidR="00224B54" w:rsidRPr="0089316A">
        <w:rPr>
          <w:rFonts w:ascii="Arial Narrow" w:hAnsi="Arial Narrow"/>
          <w:snapToGrid w:val="0"/>
          <w:sz w:val="22"/>
          <w:szCs w:val="22"/>
        </w:rPr>
        <w:t>umowy</w:t>
      </w:r>
      <w:r w:rsidR="00224B54">
        <w:rPr>
          <w:rFonts w:ascii="Arial Narrow" w:hAnsi="Arial Narrow"/>
          <w:snapToGrid w:val="0"/>
          <w:color w:val="00B050"/>
          <w:sz w:val="22"/>
          <w:szCs w:val="22"/>
        </w:rPr>
        <w:t xml:space="preserve">, </w:t>
      </w:r>
      <w:r w:rsidR="00224B54" w:rsidRPr="00054CCC">
        <w:rPr>
          <w:rFonts w:ascii="Arial Narrow" w:hAnsi="Arial Narrow"/>
          <w:snapToGrid w:val="0"/>
          <w:sz w:val="22"/>
          <w:szCs w:val="22"/>
        </w:rPr>
        <w:t xml:space="preserve">w szczególności niespełnienia warunków określonych w § 2 umowy - </w:t>
      </w:r>
      <w:r w:rsidRPr="00054CCC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1F" w:rsidRDefault="004E441F">
      <w:r>
        <w:separator/>
      </w:r>
    </w:p>
  </w:endnote>
  <w:endnote w:type="continuationSeparator" w:id="0">
    <w:p w:rsidR="004E441F" w:rsidRDefault="004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1F" w:rsidRDefault="004E441F">
      <w:r>
        <w:separator/>
      </w:r>
    </w:p>
  </w:footnote>
  <w:footnote w:type="continuationSeparator" w:id="0">
    <w:p w:rsidR="004E441F" w:rsidRDefault="004E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4CCC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4B54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4E441F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16E5"/>
    <w:rsid w:val="00C14B92"/>
    <w:rsid w:val="00C17AE3"/>
    <w:rsid w:val="00C228AA"/>
    <w:rsid w:val="00C321AF"/>
    <w:rsid w:val="00C44ABA"/>
    <w:rsid w:val="00C45F49"/>
    <w:rsid w:val="00C62B2B"/>
    <w:rsid w:val="00C939B4"/>
    <w:rsid w:val="00CC5416"/>
    <w:rsid w:val="00CC7C97"/>
    <w:rsid w:val="00CD1C49"/>
    <w:rsid w:val="00CE37C2"/>
    <w:rsid w:val="00CF4441"/>
    <w:rsid w:val="00D00F96"/>
    <w:rsid w:val="00D10B69"/>
    <w:rsid w:val="00D30401"/>
    <w:rsid w:val="00D327A6"/>
    <w:rsid w:val="00D34D52"/>
    <w:rsid w:val="00D437DF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7157"/>
    <w:rsid w:val="00F356C2"/>
    <w:rsid w:val="00F538A8"/>
    <w:rsid w:val="00F6578C"/>
    <w:rsid w:val="00F673A8"/>
    <w:rsid w:val="00F73784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14D393-41C0-47D8-92DA-C9AD5829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</cp:revision>
  <cp:lastPrinted>2017-02-03T06:53:00Z</cp:lastPrinted>
  <dcterms:created xsi:type="dcterms:W3CDTF">2018-05-07T05:41:00Z</dcterms:created>
  <dcterms:modified xsi:type="dcterms:W3CDTF">2018-05-11T07:47:00Z</dcterms:modified>
</cp:coreProperties>
</file>