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A1" w:rsidRPr="00B003A1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03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</w:p>
    <w:p w:rsidR="00B003A1" w:rsidRPr="009336D2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powierzenia przetwarzania danych osobowych</w:t>
      </w:r>
    </w:p>
    <w:p w:rsidR="00B003A1" w:rsidRPr="009336D2" w:rsidRDefault="00B003A1" w:rsidP="00B00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Kielcach w dniu </w:t>
      </w:r>
      <w:r w:rsidR="00537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………….. </w:t>
      </w:r>
      <w:r w:rsidR="00F70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7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0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72A4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Pr="00933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B003A1" w:rsidRPr="00522880" w:rsidRDefault="00B003A1" w:rsidP="00B003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pomiędzy: </w:t>
      </w:r>
    </w:p>
    <w:p w:rsidR="00664BDB" w:rsidRDefault="004172A4" w:rsidP="00B003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Zbigniewem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Koniuszem</w:t>
      </w:r>
      <w:proofErr w:type="spellEnd"/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,  Wojewodą Świętokrz</w:t>
      </w:r>
      <w:r w:rsidR="00664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yskim z siedzibą al. IX Wieków </w:t>
      </w:r>
      <w:r w:rsidR="00153BE4">
        <w:rPr>
          <w:rFonts w:ascii="Times New Roman" w:eastAsia="Times New Roman" w:hAnsi="Times New Roman" w:cs="Times New Roman"/>
          <w:sz w:val="24"/>
          <w:szCs w:val="24"/>
          <w:lang w:eastAsia="pl-PL"/>
        </w:rPr>
        <w:t>Kielc</w:t>
      </w:r>
      <w:r w:rsidR="00664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25-516 Kielce,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upoważnienia którego działa Pani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Anna Król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 Wydziału Organizacji i Kadr, (upoważnienie nr OK.I.0030.</w:t>
      </w:r>
      <w:r w:rsidR="00FF3B77">
        <w:rPr>
          <w:rFonts w:ascii="Times New Roman" w:eastAsia="Times New Roman" w:hAnsi="Times New Roman" w:cs="Times New Roman"/>
          <w:sz w:val="24"/>
          <w:szCs w:val="24"/>
          <w:lang w:eastAsia="pl-PL"/>
        </w:rPr>
        <w:t>1.231.2019 z 11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3B77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r.), </w:t>
      </w:r>
      <w:r w:rsidR="001C4D55" w:rsidRPr="005228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3251" w:rsidRPr="00522880">
        <w:rPr>
          <w:rFonts w:ascii="Times New Roman" w:eastAsia="Calibri" w:hAnsi="Times New Roman" w:cs="Times New Roman"/>
          <w:sz w:val="24"/>
          <w:szCs w:val="24"/>
        </w:rPr>
        <w:t>zwany</w:t>
      </w:r>
      <w:r w:rsidR="00E72EDD" w:rsidRPr="005228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4BDB" w:rsidRDefault="00664BDB" w:rsidP="00B003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03A1" w:rsidRPr="00522880" w:rsidRDefault="00E72EDD" w:rsidP="00B003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880">
        <w:rPr>
          <w:rFonts w:ascii="Times New Roman" w:eastAsia="Calibri" w:hAnsi="Times New Roman" w:cs="Times New Roman"/>
          <w:sz w:val="24"/>
          <w:szCs w:val="24"/>
        </w:rPr>
        <w:t>dalej „</w:t>
      </w:r>
      <w:r w:rsidRPr="00522880">
        <w:rPr>
          <w:rFonts w:ascii="Times New Roman" w:eastAsia="Calibri" w:hAnsi="Times New Roman" w:cs="Times New Roman"/>
          <w:b/>
          <w:sz w:val="24"/>
          <w:szCs w:val="24"/>
        </w:rPr>
        <w:t>Administratorem Danych</w:t>
      </w:r>
      <w:r w:rsidR="004172A4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664BDB" w:rsidRDefault="00664BDB" w:rsidP="00A2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263E" w:rsidRDefault="00A2263E" w:rsidP="00A2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664BDB" w:rsidRDefault="00664BDB" w:rsidP="00A2263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263E" w:rsidRDefault="00A2263E" w:rsidP="00212AFF">
      <w:pPr>
        <w:pStyle w:val="Akapitzlist"/>
        <w:spacing w:after="0" w:line="276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0281" w:rsidRPr="00212AFF" w:rsidRDefault="00FA0281" w:rsidP="00212AFF">
      <w:pPr>
        <w:pStyle w:val="Akapitzlist"/>
        <w:spacing w:after="0" w:line="276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3A1" w:rsidRPr="00537109" w:rsidRDefault="00A2263E" w:rsidP="00475BFF">
      <w:pPr>
        <w:shd w:val="clear" w:color="auto" w:fill="FFFFFF"/>
        <w:spacing w:after="0" w:line="276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8A3251" w:rsidRPr="00522880">
        <w:rPr>
          <w:rFonts w:ascii="Times New Roman" w:hAnsi="Times New Roman" w:cs="Times New Roman"/>
          <w:sz w:val="24"/>
          <w:szCs w:val="24"/>
        </w:rPr>
        <w:t>zwany</w:t>
      </w:r>
      <w:r w:rsidR="009336D2" w:rsidRPr="00522880">
        <w:rPr>
          <w:rFonts w:ascii="Times New Roman" w:hAnsi="Times New Roman" w:cs="Times New Roman"/>
          <w:sz w:val="24"/>
          <w:szCs w:val="24"/>
        </w:rPr>
        <w:t>m</w:t>
      </w:r>
      <w:r w:rsidR="00B72302" w:rsidRPr="00522880">
        <w:rPr>
          <w:rFonts w:ascii="Times New Roman" w:hAnsi="Times New Roman" w:cs="Times New Roman"/>
          <w:sz w:val="24"/>
          <w:szCs w:val="24"/>
        </w:rPr>
        <w:t xml:space="preserve"> dalej </w:t>
      </w:r>
      <w:r w:rsidR="00B72302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72302" w:rsidRPr="00522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Podmiotem Przetwarzającym”</w:t>
      </w:r>
    </w:p>
    <w:p w:rsidR="00A2263E" w:rsidRDefault="00A2263E" w:rsidP="00475BFF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B003A1" w:rsidRDefault="00B003A1" w:rsidP="00475B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§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1</w:t>
      </w:r>
    </w:p>
    <w:p w:rsidR="00B003A1" w:rsidRDefault="00B003A1" w:rsidP="00475BFF">
      <w:pPr>
        <w:pStyle w:val="Default"/>
      </w:pPr>
    </w:p>
    <w:p w:rsidR="003D5AA2" w:rsidRDefault="003D5AA2" w:rsidP="00475BFF">
      <w:pPr>
        <w:pStyle w:val="Default"/>
      </w:pPr>
    </w:p>
    <w:p w:rsidR="004F075D" w:rsidRPr="004F075D" w:rsidRDefault="00522880" w:rsidP="004F075D">
      <w:pPr>
        <w:pStyle w:val="Akapitzlist"/>
        <w:widowControl w:val="0"/>
        <w:numPr>
          <w:ilvl w:val="0"/>
          <w:numId w:val="1"/>
        </w:numPr>
        <w:tabs>
          <w:tab w:val="clear" w:pos="928"/>
          <w:tab w:val="num" w:pos="284"/>
        </w:tabs>
        <w:autoSpaceDN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475BFF">
        <w:rPr>
          <w:rFonts w:ascii="Times New Roman" w:hAnsi="Times New Roman" w:cs="Times New Roman"/>
          <w:sz w:val="24"/>
          <w:szCs w:val="24"/>
        </w:rPr>
        <w:t>W związku z realizacją   usł</w:t>
      </w:r>
      <w:r w:rsidR="004F075D">
        <w:rPr>
          <w:rFonts w:ascii="Times New Roman" w:hAnsi="Times New Roman" w:cs="Times New Roman"/>
          <w:sz w:val="24"/>
          <w:szCs w:val="24"/>
        </w:rPr>
        <w:t>ugi  przeprowadzenia   szkoleń</w:t>
      </w:r>
      <w:r w:rsidR="00FA0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4F0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online </w:t>
      </w:r>
      <w:r w:rsidRPr="00475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temat:</w:t>
      </w:r>
      <w:r w:rsidR="00664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  <w:r w:rsidR="00E17AE3" w:rsidRPr="00475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5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A2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7109" w:rsidRPr="005371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E17AE3" w:rsidRPr="00475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A0281">
        <w:rPr>
          <w:rFonts w:ascii="Times New Roman" w:hAnsi="Times New Roman" w:cs="Times New Roman"/>
          <w:sz w:val="24"/>
          <w:szCs w:val="24"/>
        </w:rPr>
        <w:t xml:space="preserve"> </w:t>
      </w:r>
      <w:r w:rsidR="00664BDB" w:rsidRPr="00664BDB">
        <w:rPr>
          <w:rFonts w:ascii="Times New Roman" w:hAnsi="Times New Roman" w:cs="Times New Roman"/>
          <w:sz w:val="24"/>
          <w:szCs w:val="24"/>
        </w:rPr>
        <w:t xml:space="preserve"> </w:t>
      </w:r>
      <w:r w:rsidR="0011662D">
        <w:rPr>
          <w:rFonts w:ascii="Times New Roman" w:hAnsi="Times New Roman" w:cs="Times New Roman"/>
          <w:sz w:val="24"/>
          <w:szCs w:val="24"/>
        </w:rPr>
        <w:t xml:space="preserve"> </w:t>
      </w:r>
      <w:r w:rsidR="004F0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62D" w:rsidRPr="00116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75D" w:rsidRPr="004F075D">
        <w:rPr>
          <w:rFonts w:ascii="Times New Roman" w:hAnsi="Times New Roman" w:cs="Times New Roman"/>
          <w:b/>
          <w:sz w:val="24"/>
          <w:szCs w:val="24"/>
        </w:rPr>
        <w:t>1.  Kodeks postępowania administracyjnego w praktyce organów pierwszej instancji”</w:t>
      </w:r>
      <w:r w:rsidR="004F075D" w:rsidRPr="004F07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9258D" w:rsidRPr="0011662D" w:rsidRDefault="004F075D" w:rsidP="004F075D">
      <w:pPr>
        <w:pStyle w:val="Akapitzlist"/>
        <w:widowControl w:val="0"/>
        <w:autoSpaceDN w:val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4F075D">
        <w:rPr>
          <w:rFonts w:ascii="Times New Roman" w:hAnsi="Times New Roman" w:cs="Times New Roman"/>
          <w:b/>
          <w:sz w:val="24"/>
          <w:szCs w:val="24"/>
        </w:rPr>
        <w:t>2. Wydawanie decyzji administracyjnych po RODO i e-nowelizacjach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475BFF" w:rsidRPr="0011662D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537109" w:rsidRPr="00116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0986" w:rsidRPr="00116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Świętokrzyskiego Urzędu Wojewódzkiego w Kielcach  </w:t>
      </w:r>
      <w:r w:rsidR="00522880" w:rsidRPr="0011662D">
        <w:rPr>
          <w:rFonts w:ascii="Times New Roman" w:hAnsi="Times New Roman" w:cs="Times New Roman"/>
          <w:sz w:val="24"/>
          <w:szCs w:val="24"/>
        </w:rPr>
        <w:t xml:space="preserve">przez </w:t>
      </w:r>
      <w:r w:rsidR="00522880" w:rsidRPr="0011662D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522880" w:rsidRPr="0011662D">
        <w:rPr>
          <w:rFonts w:ascii="Times New Roman" w:hAnsi="Times New Roman" w:cs="Times New Roman"/>
          <w:sz w:val="24"/>
          <w:szCs w:val="24"/>
        </w:rPr>
        <w:t xml:space="preserve"> Administrator Danych </w:t>
      </w:r>
      <w:r w:rsidR="00522880" w:rsidRPr="0011662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powierza </w:t>
      </w:r>
      <w:r w:rsidR="00522880" w:rsidRPr="0011662D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Podmiotowi Przetwarzającemu</w:t>
      </w:r>
      <w:r w:rsidR="00522880" w:rsidRPr="0011662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 dane osobowe do przetwarzania, na zasadach, </w:t>
      </w:r>
      <w:r w:rsidR="00475BFF" w:rsidRPr="0011662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522880" w:rsidRPr="0011662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 celu i w zakresie określonych w niniejszej Umowie.</w:t>
      </w:r>
    </w:p>
    <w:p w:rsidR="00E9258D" w:rsidRPr="00E9258D" w:rsidRDefault="001C4D55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będzie przetwarzał powierzone na podstawie niniejszej Umowy dane osobowe, w szczególności: imię i nazwisko uczestników szkolenia.</w:t>
      </w:r>
    </w:p>
    <w:p w:rsidR="00E9258D" w:rsidRPr="00E9258D" w:rsidRDefault="00E9258D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Powierzone przez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="001C4D55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dane osobowe będą przetwarzane przez wyłącznie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 celu realizacji przedmiotu Umowy, w szczególności w celu potwierdzenia obecności na szkoleniu oraz wystawienia zaświadczeń o ukończeniu szkolenia, z zastrzeżeniem ust. 5.</w:t>
      </w:r>
    </w:p>
    <w:p w:rsidR="00E9258D" w:rsidRPr="00E9258D" w:rsidRDefault="001C4D55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przy przetwarzaniu danych osobowych do ich zabezpieczenia poprzez stosowanie odpowiednich środków technicznych i organizacyjnych zapewniających adekwatny stopień bezpieczeństwa odpowiadający ryzyku związanemu z przetwarzaniem danych osobowych. </w:t>
      </w:r>
    </w:p>
    <w:p w:rsidR="00E9258D" w:rsidRPr="00E9258D" w:rsidRDefault="001C4D55" w:rsidP="00E9258D">
      <w:pPr>
        <w:numPr>
          <w:ilvl w:val="0"/>
          <w:numId w:val="1"/>
        </w:numPr>
        <w:spacing w:after="8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 czasie niezbędnym dla wywiązania się z obowiązków nałożonych przepisami prawa usunie albo zwróci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Administratorowi Danych  wszelkie dane osobowe 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>oraz usunie wszelkie ich istniejące kopie.</w:t>
      </w:r>
    </w:p>
    <w:p w:rsidR="00E9258D" w:rsidRPr="00E9258D" w:rsidRDefault="001C4D55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udzieli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Administratorowi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wszelkich wyjaśnień niezbędnych  do wywiązania się z obowiązku udzielenia odpowiedzi na żądania osoby, której dane dotyczą oraz wywiązywania się z obowiązków określonych w przepisach dotyczących ochrony danych osobowych. </w:t>
      </w:r>
    </w:p>
    <w:p w:rsidR="00664BDB" w:rsidRPr="00664BDB" w:rsidRDefault="000E3945" w:rsidP="00664BDB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lastRenderedPageBreak/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po stwierdzeniu naruszenia ochrony danych osobowych bezzwłocznie zgłasza je 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Administratorowi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w ciągu 24 godzin.</w:t>
      </w:r>
    </w:p>
    <w:p w:rsidR="00E9258D" w:rsidRPr="00E9258D" w:rsidRDefault="001C4D55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zobowiązuje się:</w:t>
      </w:r>
    </w:p>
    <w:p w:rsidR="00E9258D" w:rsidRPr="00E9258D" w:rsidRDefault="00E9258D" w:rsidP="00E9258D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zachować w tajemnicy powierzone do przetwarzania dane osobowe zarówno w okresie obowiązywania Umowy, jak i po jej rozwiązaniu,</w:t>
      </w:r>
    </w:p>
    <w:p w:rsidR="00E9258D" w:rsidRPr="00E9258D" w:rsidRDefault="00E9258D" w:rsidP="00E9258D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dopuścić do przetwarzania danych osobowych jedynie osoby upoważnione przez 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hAnsi="Times New Roman" w:cs="Times New Roman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 zobowiązać te osoby do zachowania ich w tajemnicy;</w:t>
      </w:r>
    </w:p>
    <w:p w:rsidR="00E9258D" w:rsidRPr="00664BDB" w:rsidRDefault="00E9258D" w:rsidP="003D5AA2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nie przekazywać powierzonych danych osobowych innemu podmiotowi   przetwarzającemu chyba, że uzyska pisemną zgodę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9C6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;</w:t>
      </w:r>
    </w:p>
    <w:p w:rsidR="00E9258D" w:rsidRPr="003D5AA2" w:rsidRDefault="00E9258D" w:rsidP="003D5AA2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Administrator Danych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ma prawo kontroli, czy środki zastosowane przez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przy przetwarzaniu i zabezpieczeniu powierzonych danych osobowych spełniają postanowienia Umowy.</w:t>
      </w:r>
    </w:p>
    <w:p w:rsidR="00E9258D" w:rsidRPr="003D5AA2" w:rsidRDefault="003309C6" w:rsidP="003D5AA2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D5AA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udostępni</w:t>
      </w:r>
      <w:r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Administratorowi</w:t>
      </w:r>
      <w:r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wszelkie informacje niezbędne do wykazania spełnienia obowiązków określonych w przepisach dotyczących ochrony danych osobowych.</w:t>
      </w:r>
    </w:p>
    <w:p w:rsidR="00E9258D" w:rsidRPr="00E9258D" w:rsidRDefault="003309C6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ponosi odpowiedzialność za udostępnienie lub wykorzystanie danych niezgodnie z treścią Umowy, a w szczególności za udostępnienie powierzonych do przetwarzania danych osobom nieupoważnionym.</w:t>
      </w:r>
    </w:p>
    <w:p w:rsidR="00AD324D" w:rsidRPr="00475BFF" w:rsidRDefault="000E3945" w:rsidP="00475BFF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do niezwłocznego poinformowania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</w:t>
      </w:r>
      <w:r w:rsidR="001C4D55">
        <w:rPr>
          <w:rFonts w:ascii="Times New Roman" w:eastAsia="Calibri" w:hAnsi="Times New Roman" w:cs="Times New Roman"/>
          <w:sz w:val="24"/>
          <w:szCs w:val="24"/>
        </w:rPr>
        <w:t>a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o jakimkolwiek postępowaniu, w szczególności administracyjnym lub sądowym, dotyczącym przetwarzania przez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danych osobowych określonych w Umowie, o jakiejkolwiek decyzji administracyjnej lub orzeczeniu dotyczącym przetwarzania tych danych, skierowanych do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, a także o wszelkich planowanych, o ile są wiadome, lub realizowanych kontrolach i inspekcjach dotyczących przetwarzania u 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Przetwarzającego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tych danych osobowych, w szczególności prowadzonych przez inspektorów upoważnionych przez urząd nadzorujący ochronę danych osobowych.</w:t>
      </w:r>
    </w:p>
    <w:p w:rsidR="003D5AA2" w:rsidRDefault="003D5AA2" w:rsidP="00B003A1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003A1" w:rsidRPr="00B003A1" w:rsidRDefault="00B003A1" w:rsidP="00B003A1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3A1">
        <w:rPr>
          <w:rFonts w:ascii="Arial" w:eastAsia="Times New Roman" w:hAnsi="Arial" w:cs="Arial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0E3945" w:rsidRDefault="00B003A1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Umowę 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t xml:space="preserve">sporządzono w dwóch  jednobrzmiących egzemplarzach, po jednym dla każdej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br/>
        <w:t>ze stron.</w:t>
      </w: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5BFF" w:rsidRPr="00475BFF" w:rsidRDefault="00475BFF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3945" w:rsidRPr="000E3945" w:rsidRDefault="001C4D55" w:rsidP="000E3945">
      <w:pPr>
        <w:rPr>
          <w:b/>
          <w:sz w:val="28"/>
          <w:szCs w:val="28"/>
        </w:rPr>
      </w:pPr>
      <w:r w:rsidRPr="000E3945">
        <w:rPr>
          <w:rFonts w:ascii="Times New Roman" w:eastAsia="Calibri" w:hAnsi="Times New Roman" w:cs="Times New Roman"/>
          <w:b/>
          <w:sz w:val="28"/>
          <w:szCs w:val="28"/>
        </w:rPr>
        <w:t>Administrator Danych</w:t>
      </w:r>
      <w:r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</w:t>
      </w:r>
      <w:r w:rsidR="000E3945"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            </w:t>
      </w:r>
      <w:r w:rsid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</w:t>
      </w:r>
      <w:r w:rsidR="000E3945" w:rsidRPr="000E39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Podmiot Przetwarzający</w:t>
      </w:r>
      <w:r w:rsidR="000E3945"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</w:t>
      </w:r>
    </w:p>
    <w:p w:rsidR="00AD324D" w:rsidRPr="001C4D55" w:rsidRDefault="00AD324D">
      <w:pPr>
        <w:rPr>
          <w:b/>
        </w:rPr>
      </w:pPr>
    </w:p>
    <w:p w:rsidR="00AD324D" w:rsidRDefault="00AD324D"/>
    <w:sectPr w:rsidR="00AD324D" w:rsidSect="00C56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31826"/>
    <w:multiLevelType w:val="hybridMultilevel"/>
    <w:tmpl w:val="060E933E"/>
    <w:lvl w:ilvl="0" w:tplc="179635B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5955C1"/>
    <w:multiLevelType w:val="multilevel"/>
    <w:tmpl w:val="1F78B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3293F"/>
    <w:multiLevelType w:val="hybridMultilevel"/>
    <w:tmpl w:val="983CD404"/>
    <w:lvl w:ilvl="0" w:tplc="8ED06B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76E5C"/>
    <w:multiLevelType w:val="hybridMultilevel"/>
    <w:tmpl w:val="7DAEDDFE"/>
    <w:lvl w:ilvl="0" w:tplc="2BCA29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8D"/>
    <w:rsid w:val="000355ED"/>
    <w:rsid w:val="000E3945"/>
    <w:rsid w:val="0011662D"/>
    <w:rsid w:val="00153BE4"/>
    <w:rsid w:val="001C4D55"/>
    <w:rsid w:val="001F290C"/>
    <w:rsid w:val="00212AFF"/>
    <w:rsid w:val="002471E9"/>
    <w:rsid w:val="003309C6"/>
    <w:rsid w:val="003D5AA2"/>
    <w:rsid w:val="00414E04"/>
    <w:rsid w:val="004172A4"/>
    <w:rsid w:val="00475BFF"/>
    <w:rsid w:val="004F075D"/>
    <w:rsid w:val="00522880"/>
    <w:rsid w:val="00537109"/>
    <w:rsid w:val="00664BDB"/>
    <w:rsid w:val="007E4E28"/>
    <w:rsid w:val="008A3251"/>
    <w:rsid w:val="009336D2"/>
    <w:rsid w:val="00986AFD"/>
    <w:rsid w:val="009957E4"/>
    <w:rsid w:val="00A2263E"/>
    <w:rsid w:val="00AD324D"/>
    <w:rsid w:val="00B003A1"/>
    <w:rsid w:val="00B72302"/>
    <w:rsid w:val="00BD594C"/>
    <w:rsid w:val="00C5652C"/>
    <w:rsid w:val="00CF24FB"/>
    <w:rsid w:val="00E17AE3"/>
    <w:rsid w:val="00E72EDD"/>
    <w:rsid w:val="00E9258D"/>
    <w:rsid w:val="00EC65A6"/>
    <w:rsid w:val="00F70986"/>
    <w:rsid w:val="00FA0281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C75F1"/>
  <w15:chartTrackingRefBased/>
  <w15:docId w15:val="{968CA15D-2639-4665-8279-0E81DC27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0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03A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0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22</cp:revision>
  <cp:lastPrinted>2019-04-10T08:43:00Z</cp:lastPrinted>
  <dcterms:created xsi:type="dcterms:W3CDTF">2019-05-10T08:28:00Z</dcterms:created>
  <dcterms:modified xsi:type="dcterms:W3CDTF">2020-11-24T08:46:00Z</dcterms:modified>
</cp:coreProperties>
</file>