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3B" w:rsidRDefault="004F31DB" w:rsidP="0055448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-323215</wp:posOffset>
            </wp:positionV>
            <wp:extent cx="7436485" cy="762635"/>
            <wp:effectExtent l="0" t="0" r="0" b="0"/>
            <wp:wrapTight wrapText="bothSides">
              <wp:wrapPolygon edited="0">
                <wp:start x="0" y="0"/>
                <wp:lineTo x="0" y="21042"/>
                <wp:lineTo x="21524" y="21042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F6113B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9D11D2" w:rsidRDefault="00A91CD7" w:rsidP="0055448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544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D11D2" w:rsidRDefault="009D11D2" w:rsidP="0055448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9D11D2" w:rsidRDefault="009D11D2" w:rsidP="0055448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9D11D2" w:rsidRDefault="009D11D2" w:rsidP="0055448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9D11D2" w:rsidRDefault="00D81365" w:rsidP="00D8136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</w:t>
      </w:r>
      <w:r w:rsidR="00A91C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31DB" w:rsidRPr="004F31DB">
        <w:rPr>
          <w:rFonts w:ascii="Times New Roman" w:eastAsia="Calibri" w:hAnsi="Times New Roman" w:cs="Times New Roman"/>
          <w:sz w:val="24"/>
          <w:szCs w:val="24"/>
        </w:rPr>
        <w:t>Kielce, dnia</w:t>
      </w:r>
      <w:bookmarkStart w:id="0" w:name="ezdDataPodpisu"/>
      <w:bookmarkEnd w:id="0"/>
      <w:r w:rsidR="00DF25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11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27 .09</w:t>
      </w:r>
      <w:r w:rsidR="00554486">
        <w:rPr>
          <w:rFonts w:ascii="Times New Roman" w:eastAsia="Calibri" w:hAnsi="Times New Roman" w:cs="Times New Roman"/>
          <w:sz w:val="24"/>
          <w:szCs w:val="24"/>
        </w:rPr>
        <w:t xml:space="preserve">.2022 r. </w:t>
      </w:r>
      <w:r w:rsidR="008C54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C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02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1365" w:rsidRPr="00D81365" w:rsidRDefault="00D81365" w:rsidP="00D8136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9D11D2" w:rsidRPr="009D11D2" w:rsidRDefault="00F97107" w:rsidP="00D81365">
      <w:pPr>
        <w:rPr>
          <w:rFonts w:ascii="Times New Roman" w:hAnsi="Times New Roman" w:cs="Times New Roman"/>
          <w:sz w:val="24"/>
          <w:szCs w:val="24"/>
        </w:rPr>
      </w:pPr>
      <w:r w:rsidRPr="00D81365">
        <w:rPr>
          <w:rFonts w:ascii="Times New Roman" w:hAnsi="Times New Roman" w:cs="Times New Roman"/>
          <w:sz w:val="24"/>
          <w:szCs w:val="24"/>
        </w:rPr>
        <w:t>Szanowni Państwo,</w:t>
      </w:r>
    </w:p>
    <w:p w:rsidR="009D11D2" w:rsidRPr="00D81365" w:rsidRDefault="009D11D2" w:rsidP="00D813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365">
        <w:rPr>
          <w:rFonts w:ascii="Times New Roman" w:hAnsi="Times New Roman" w:cs="Times New Roman"/>
          <w:sz w:val="24"/>
          <w:szCs w:val="24"/>
        </w:rPr>
        <w:tab/>
      </w:r>
      <w:r w:rsidR="00F97107" w:rsidRPr="00D81365">
        <w:rPr>
          <w:rFonts w:ascii="Times New Roman" w:hAnsi="Times New Roman" w:cs="Times New Roman"/>
          <w:sz w:val="24"/>
          <w:szCs w:val="24"/>
        </w:rPr>
        <w:t>bardzo dziękuję za przygotowanie ofert w odpowiedzi na nasze za</w:t>
      </w:r>
      <w:r w:rsidR="002C3DA6" w:rsidRPr="00D81365">
        <w:rPr>
          <w:rFonts w:ascii="Times New Roman" w:hAnsi="Times New Roman" w:cs="Times New Roman"/>
          <w:sz w:val="24"/>
          <w:szCs w:val="24"/>
        </w:rPr>
        <w:t>pytanie ofertowe</w:t>
      </w:r>
      <w:r w:rsidR="00197E7C" w:rsidRPr="00D81365">
        <w:rPr>
          <w:rFonts w:ascii="Times New Roman" w:hAnsi="Times New Roman" w:cs="Times New Roman"/>
          <w:sz w:val="24"/>
          <w:szCs w:val="24"/>
        </w:rPr>
        <w:t xml:space="preserve"> </w:t>
      </w:r>
      <w:r w:rsidR="00DE6B2E" w:rsidRPr="00D81365">
        <w:rPr>
          <w:rFonts w:ascii="Times New Roman" w:hAnsi="Times New Roman" w:cs="Times New Roman"/>
          <w:sz w:val="24"/>
          <w:szCs w:val="24"/>
        </w:rPr>
        <w:t xml:space="preserve"> </w:t>
      </w:r>
      <w:r w:rsidR="004175D0" w:rsidRPr="00D81365">
        <w:rPr>
          <w:rFonts w:ascii="Times New Roman" w:hAnsi="Times New Roman" w:cs="Times New Roman"/>
          <w:sz w:val="24"/>
          <w:szCs w:val="24"/>
        </w:rPr>
        <w:t xml:space="preserve"> </w:t>
      </w:r>
      <w:r w:rsidR="00D81365" w:rsidRPr="00D81365">
        <w:rPr>
          <w:rFonts w:ascii="Times New Roman" w:hAnsi="Times New Roman" w:cs="Times New Roman"/>
          <w:sz w:val="24"/>
          <w:szCs w:val="24"/>
        </w:rPr>
        <w:t xml:space="preserve"> OK.I.2402.16</w:t>
      </w:r>
      <w:r w:rsidR="00B95DF5" w:rsidRPr="00D81365">
        <w:rPr>
          <w:rFonts w:ascii="Times New Roman" w:hAnsi="Times New Roman" w:cs="Times New Roman"/>
          <w:sz w:val="24"/>
          <w:szCs w:val="24"/>
        </w:rPr>
        <w:t>.2022</w:t>
      </w:r>
      <w:r w:rsidR="003923CC" w:rsidRPr="00D81365">
        <w:rPr>
          <w:rFonts w:ascii="Times New Roman" w:hAnsi="Times New Roman" w:cs="Times New Roman"/>
          <w:sz w:val="24"/>
          <w:szCs w:val="24"/>
        </w:rPr>
        <w:t xml:space="preserve"> </w:t>
      </w:r>
      <w:r w:rsidR="004175D0" w:rsidRPr="00D81365">
        <w:rPr>
          <w:rFonts w:ascii="Times New Roman" w:hAnsi="Times New Roman" w:cs="Times New Roman"/>
          <w:sz w:val="24"/>
          <w:szCs w:val="24"/>
        </w:rPr>
        <w:t xml:space="preserve"> </w:t>
      </w:r>
      <w:r w:rsidR="00F97107" w:rsidRPr="00D81365">
        <w:rPr>
          <w:rFonts w:ascii="Times New Roman" w:hAnsi="Times New Roman" w:cs="Times New Roman"/>
          <w:sz w:val="24"/>
          <w:szCs w:val="24"/>
        </w:rPr>
        <w:t>z dnia</w:t>
      </w:r>
      <w:r w:rsidR="00D81365" w:rsidRPr="00D81365">
        <w:rPr>
          <w:rFonts w:ascii="Times New Roman" w:hAnsi="Times New Roman" w:cs="Times New Roman"/>
          <w:sz w:val="24"/>
          <w:szCs w:val="24"/>
        </w:rPr>
        <w:t xml:space="preserve"> 6 września </w:t>
      </w:r>
      <w:r w:rsidR="00F97107" w:rsidRPr="00D81365">
        <w:rPr>
          <w:rFonts w:ascii="Times New Roman" w:hAnsi="Times New Roman" w:cs="Times New Roman"/>
          <w:sz w:val="24"/>
          <w:szCs w:val="24"/>
        </w:rPr>
        <w:t xml:space="preserve"> </w:t>
      </w:r>
      <w:r w:rsidR="00B95DF5" w:rsidRPr="00D81365">
        <w:rPr>
          <w:rFonts w:ascii="Times New Roman" w:hAnsi="Times New Roman" w:cs="Times New Roman"/>
          <w:sz w:val="24"/>
          <w:szCs w:val="24"/>
        </w:rPr>
        <w:t>2022</w:t>
      </w:r>
      <w:r w:rsidR="00AB6226" w:rsidRPr="00D81365">
        <w:rPr>
          <w:rFonts w:ascii="Times New Roman" w:hAnsi="Times New Roman" w:cs="Times New Roman"/>
          <w:sz w:val="24"/>
          <w:szCs w:val="24"/>
        </w:rPr>
        <w:t xml:space="preserve"> r.</w:t>
      </w:r>
      <w:r w:rsidR="00F97107" w:rsidRPr="00D81365">
        <w:rPr>
          <w:rFonts w:ascii="Times New Roman" w:hAnsi="Times New Roman" w:cs="Times New Roman"/>
          <w:sz w:val="24"/>
          <w:szCs w:val="24"/>
        </w:rPr>
        <w:t xml:space="preserve"> w</w:t>
      </w:r>
      <w:r w:rsidR="003B5F6E" w:rsidRPr="00D81365">
        <w:rPr>
          <w:rFonts w:ascii="Times New Roman" w:hAnsi="Times New Roman" w:cs="Times New Roman"/>
          <w:sz w:val="24"/>
          <w:szCs w:val="24"/>
        </w:rPr>
        <w:t xml:space="preserve"> sprawie  organizacji </w:t>
      </w:r>
      <w:r w:rsidRPr="00D81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szkoleń  stacjonarnych  </w:t>
      </w:r>
      <w:r w:rsidR="00213B4E" w:rsidRPr="00D81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1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58A9" w:rsidRPr="00D81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pracowników Święto</w:t>
      </w:r>
      <w:r w:rsidRPr="00D81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krzyskiego Urzędu Wojewódzkiego </w:t>
      </w:r>
      <w:r w:rsidR="00D81365" w:rsidRPr="00D81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pn:</w:t>
      </w:r>
      <w:r w:rsidRPr="00D8136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D81365" w:rsidRPr="00D813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D81365" w:rsidRPr="00D81365" w:rsidRDefault="00D81365" w:rsidP="00D813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1365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D81365">
        <w:rPr>
          <w:rFonts w:ascii="Times New Roman" w:eastAsia="Calibri" w:hAnsi="Times New Roman" w:cs="Times New Roman"/>
          <w:sz w:val="24"/>
          <w:szCs w:val="24"/>
        </w:rPr>
        <w:t xml:space="preserve">Zamówienia publiczne poniżej 130 000 zł – zasady procedowania – </w:t>
      </w:r>
      <w:r w:rsidRPr="00D81365">
        <w:rPr>
          <w:rFonts w:ascii="Times New Roman" w:eastAsia="Calibri" w:hAnsi="Times New Roman" w:cs="Times New Roman"/>
          <w:b/>
          <w:sz w:val="24"/>
          <w:szCs w:val="24"/>
        </w:rPr>
        <w:t xml:space="preserve">dla 42 uczestników – jedna grupa szkoleniowa </w:t>
      </w:r>
    </w:p>
    <w:p w:rsidR="009D11D2" w:rsidRPr="00D81365" w:rsidRDefault="00D81365" w:rsidP="00D81365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1365">
        <w:rPr>
          <w:rFonts w:ascii="Times New Roman" w:eastAsia="Calibri" w:hAnsi="Times New Roman" w:cs="Times New Roman"/>
          <w:sz w:val="24"/>
          <w:szCs w:val="24"/>
        </w:rPr>
        <w:t xml:space="preserve">2) Kontrola zamówień publicznych </w:t>
      </w:r>
      <w:r w:rsidRPr="00D81365">
        <w:rPr>
          <w:rFonts w:ascii="Times New Roman" w:eastAsia="Calibri" w:hAnsi="Times New Roman" w:cs="Times New Roman"/>
          <w:b/>
          <w:sz w:val="24"/>
          <w:szCs w:val="24"/>
        </w:rPr>
        <w:t xml:space="preserve">– dla 20 uczestników  - jedna grupa szkoleniowa </w:t>
      </w:r>
      <w:r w:rsidRPr="00D813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73F8B" w:rsidRPr="00D81365" w:rsidRDefault="00F6113B" w:rsidP="009D11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81365">
        <w:rPr>
          <w:rFonts w:ascii="Times New Roman" w:hAnsi="Times New Roman" w:cs="Times New Roman"/>
          <w:sz w:val="24"/>
          <w:szCs w:val="24"/>
        </w:rPr>
        <w:tab/>
      </w:r>
      <w:r w:rsidR="00B6666C" w:rsidRPr="00D81365">
        <w:rPr>
          <w:rFonts w:ascii="Times New Roman" w:hAnsi="Times New Roman" w:cs="Times New Roman"/>
          <w:sz w:val="24"/>
          <w:szCs w:val="24"/>
        </w:rPr>
        <w:t>Informuję, że w odpowiedzi na nasz</w:t>
      </w:r>
      <w:r w:rsidR="001935A8" w:rsidRPr="00D81365">
        <w:rPr>
          <w:rFonts w:ascii="Times New Roman" w:hAnsi="Times New Roman" w:cs="Times New Roman"/>
          <w:sz w:val="24"/>
          <w:szCs w:val="24"/>
        </w:rPr>
        <w:t>e zapyta</w:t>
      </w:r>
      <w:r w:rsidR="00AB6226" w:rsidRPr="00D81365">
        <w:rPr>
          <w:rFonts w:ascii="Times New Roman" w:hAnsi="Times New Roman" w:cs="Times New Roman"/>
          <w:sz w:val="24"/>
          <w:szCs w:val="24"/>
        </w:rPr>
        <w:t>nie ofertowe wpłynęło</w:t>
      </w:r>
      <w:r w:rsidR="00D81365" w:rsidRPr="00D81365">
        <w:rPr>
          <w:rFonts w:ascii="Times New Roman" w:hAnsi="Times New Roman" w:cs="Times New Roman"/>
          <w:sz w:val="24"/>
          <w:szCs w:val="24"/>
        </w:rPr>
        <w:t xml:space="preserve"> 7</w:t>
      </w:r>
      <w:r w:rsidR="00B6666C" w:rsidRPr="00D81365">
        <w:rPr>
          <w:rFonts w:ascii="Times New Roman" w:hAnsi="Times New Roman" w:cs="Times New Roman"/>
          <w:sz w:val="24"/>
          <w:szCs w:val="24"/>
        </w:rPr>
        <w:t xml:space="preserve"> ofert. </w:t>
      </w:r>
      <w:r w:rsidR="001935A8" w:rsidRPr="00D81365">
        <w:rPr>
          <w:rFonts w:ascii="Times New Roman" w:hAnsi="Times New Roman" w:cs="Times New Roman"/>
          <w:sz w:val="24"/>
          <w:szCs w:val="24"/>
        </w:rPr>
        <w:t xml:space="preserve"> </w:t>
      </w:r>
      <w:r w:rsidR="003C71BB" w:rsidRPr="00D81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365" w:rsidRPr="00D81365" w:rsidRDefault="00F6113B" w:rsidP="00D813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365">
        <w:rPr>
          <w:rFonts w:ascii="Times New Roman" w:eastAsia="Calibri" w:hAnsi="Times New Roman" w:cs="Times New Roman"/>
          <w:sz w:val="24"/>
          <w:szCs w:val="24"/>
        </w:rPr>
        <w:tab/>
      </w:r>
      <w:r w:rsidR="008D02B4" w:rsidRPr="00D81365">
        <w:rPr>
          <w:rFonts w:ascii="Times New Roman" w:eastAsia="Calibri" w:hAnsi="Times New Roman" w:cs="Times New Roman"/>
          <w:sz w:val="24"/>
          <w:szCs w:val="24"/>
        </w:rPr>
        <w:t>Do realizacji usługi została wybrana firma</w:t>
      </w:r>
      <w:r w:rsidR="009D11D2" w:rsidRPr="00D813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1365" w:rsidRPr="00D81365">
        <w:rPr>
          <w:rFonts w:ascii="Times New Roman" w:eastAsia="Calibri" w:hAnsi="Times New Roman" w:cs="Times New Roman"/>
          <w:sz w:val="24"/>
          <w:szCs w:val="24"/>
        </w:rPr>
        <w:t xml:space="preserve"> Kancelaria Doradcza Progressio  Przemysław Kuderczak,  </w:t>
      </w:r>
      <w:r w:rsidR="00D81365" w:rsidRPr="00D81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Bolesława Prusa 12, 55-050 Sobótka. </w:t>
      </w:r>
    </w:p>
    <w:p w:rsidR="00F6113B" w:rsidRPr="00D81365" w:rsidRDefault="00EB24EB" w:rsidP="00D813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365">
        <w:rPr>
          <w:rFonts w:ascii="Times New Roman" w:eastAsia="Calibri" w:hAnsi="Times New Roman" w:cs="Times New Roman"/>
          <w:sz w:val="24"/>
          <w:szCs w:val="24"/>
        </w:rPr>
        <w:t xml:space="preserve">Cena wybranej oferty wynosi </w:t>
      </w:r>
      <w:r w:rsidR="00D81365" w:rsidRPr="00D81365">
        <w:rPr>
          <w:rFonts w:ascii="Times New Roman" w:eastAsia="Calibri" w:hAnsi="Times New Roman" w:cs="Times New Roman"/>
          <w:sz w:val="24"/>
          <w:szCs w:val="24"/>
        </w:rPr>
        <w:t xml:space="preserve">2850,00 </w:t>
      </w:r>
      <w:r w:rsidR="009D11D2" w:rsidRPr="00D813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1365">
        <w:rPr>
          <w:rFonts w:ascii="Times New Roman" w:eastAsia="Calibri" w:hAnsi="Times New Roman" w:cs="Times New Roman"/>
          <w:sz w:val="24"/>
          <w:szCs w:val="24"/>
        </w:rPr>
        <w:t xml:space="preserve">zł (słownie: </w:t>
      </w:r>
      <w:r w:rsidR="00D81365" w:rsidRPr="00D81365">
        <w:rPr>
          <w:rFonts w:ascii="Times New Roman" w:eastAsia="Calibri" w:hAnsi="Times New Roman" w:cs="Times New Roman"/>
          <w:sz w:val="24"/>
          <w:szCs w:val="24"/>
        </w:rPr>
        <w:t xml:space="preserve">dwa tysiące osiemset pięćdziesiąt </w:t>
      </w:r>
      <w:r w:rsidR="009D11D2" w:rsidRPr="00D81365">
        <w:rPr>
          <w:rFonts w:ascii="Times New Roman" w:eastAsia="Calibri" w:hAnsi="Times New Roman" w:cs="Times New Roman"/>
          <w:sz w:val="24"/>
          <w:szCs w:val="24"/>
        </w:rPr>
        <w:t xml:space="preserve"> złotych</w:t>
      </w:r>
      <w:r w:rsidR="00D81365" w:rsidRPr="00D81365">
        <w:rPr>
          <w:rFonts w:ascii="Times New Roman" w:eastAsia="Calibri" w:hAnsi="Times New Roman" w:cs="Times New Roman"/>
          <w:sz w:val="24"/>
          <w:szCs w:val="24"/>
        </w:rPr>
        <w:t>)</w:t>
      </w:r>
      <w:r w:rsidR="009D11D2" w:rsidRPr="00D813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3F8B" w:rsidRPr="00D81365" w:rsidRDefault="008D02B4" w:rsidP="009D11D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65">
        <w:rPr>
          <w:rFonts w:ascii="Times New Roman" w:eastAsia="Calibri" w:hAnsi="Times New Roman" w:cs="Times New Roman"/>
          <w:sz w:val="24"/>
          <w:szCs w:val="24"/>
        </w:rPr>
        <w:t>Poniżej zestawienie otrzymanych ofert wraz z punktacją ogółem: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1302"/>
        <w:gridCol w:w="1272"/>
        <w:gridCol w:w="1274"/>
        <w:gridCol w:w="1079"/>
        <w:gridCol w:w="1399"/>
        <w:gridCol w:w="1334"/>
        <w:gridCol w:w="862"/>
      </w:tblGrid>
      <w:tr w:rsidR="00D81365" w:rsidRPr="00D81365" w:rsidTr="00D81365">
        <w:trPr>
          <w:trHeight w:val="2400"/>
        </w:trPr>
        <w:tc>
          <w:tcPr>
            <w:tcW w:w="540" w:type="dxa"/>
            <w:noWrap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302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>Nazwa Firmy</w:t>
            </w:r>
          </w:p>
        </w:tc>
        <w:tc>
          <w:tcPr>
            <w:tcW w:w="1272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Adres </w:t>
            </w:r>
          </w:p>
        </w:tc>
        <w:tc>
          <w:tcPr>
            <w:tcW w:w="1274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Cena brutto za przeprowa-</w:t>
            </w: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dzenie szkolenia </w:t>
            </w: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 w zł )</w:t>
            </w:r>
          </w:p>
        </w:tc>
        <w:tc>
          <w:tcPr>
            <w:tcW w:w="1079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Ilość punktów za kryterium </w:t>
            </w:r>
            <w:r w:rsidRPr="00D8136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Cena                (max 30 pkt)</w:t>
            </w:r>
          </w:p>
        </w:tc>
        <w:tc>
          <w:tcPr>
            <w:tcW w:w="1399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Doświadczenie    trenerów  w realizacji szkoleń   z obszaru tematycznego obejmującego zapytanie ofertowe                </w:t>
            </w:r>
            <w:r w:rsidRPr="00D8136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 max 30 pkt )  </w:t>
            </w:r>
          </w:p>
        </w:tc>
        <w:tc>
          <w:tcPr>
            <w:tcW w:w="1334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>Program i harmonogram szkolenia -  ocena zawartości merytorycznej (max 40 pkt)</w:t>
            </w:r>
          </w:p>
        </w:tc>
        <w:tc>
          <w:tcPr>
            <w:tcW w:w="862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365">
              <w:rPr>
                <w:rFonts w:ascii="Times New Roman" w:eastAsia="Calibri" w:hAnsi="Times New Roman" w:cs="Times New Roman"/>
                <w:sz w:val="24"/>
                <w:szCs w:val="24"/>
              </w:rPr>
              <w:t>Razem</w:t>
            </w:r>
          </w:p>
        </w:tc>
      </w:tr>
      <w:tr w:rsidR="00D81365" w:rsidRPr="00D81365" w:rsidTr="00D81365">
        <w:trPr>
          <w:trHeight w:val="765"/>
        </w:trPr>
        <w:tc>
          <w:tcPr>
            <w:tcW w:w="540" w:type="dxa"/>
            <w:noWrap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Akademia Eurokadry - Centrum Szkoleń Administracji Publicznej  - Piotr Lewandowski </w:t>
            </w:r>
          </w:p>
        </w:tc>
        <w:tc>
          <w:tcPr>
            <w:tcW w:w="1272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</w:t>
            </w: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Ratuszowa 11,                                  03-450 Warszawa </w:t>
            </w:r>
          </w:p>
        </w:tc>
        <w:tc>
          <w:tcPr>
            <w:tcW w:w="1274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>4282,00</w:t>
            </w:r>
          </w:p>
        </w:tc>
        <w:tc>
          <w:tcPr>
            <w:tcW w:w="1079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>19,97</w:t>
            </w:r>
          </w:p>
        </w:tc>
        <w:tc>
          <w:tcPr>
            <w:tcW w:w="1399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334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62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>73,97</w:t>
            </w:r>
          </w:p>
        </w:tc>
      </w:tr>
      <w:tr w:rsidR="00D81365" w:rsidRPr="00D81365" w:rsidTr="00D81365">
        <w:trPr>
          <w:trHeight w:val="1485"/>
        </w:trPr>
        <w:tc>
          <w:tcPr>
            <w:tcW w:w="540" w:type="dxa"/>
            <w:noWrap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2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>Centrum Kształcenia i Doradztwa "IKKU Sp.zo.o.</w:t>
            </w:r>
          </w:p>
        </w:tc>
        <w:tc>
          <w:tcPr>
            <w:tcW w:w="1272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Elektronowa 2,                    03-219 Warszawa </w:t>
            </w:r>
          </w:p>
        </w:tc>
        <w:tc>
          <w:tcPr>
            <w:tcW w:w="1274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>3895,00</w:t>
            </w:r>
          </w:p>
        </w:tc>
        <w:tc>
          <w:tcPr>
            <w:tcW w:w="1079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>21,95</w:t>
            </w:r>
          </w:p>
        </w:tc>
        <w:tc>
          <w:tcPr>
            <w:tcW w:w="1399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334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862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>82,95</w:t>
            </w:r>
          </w:p>
        </w:tc>
      </w:tr>
      <w:tr w:rsidR="00D81365" w:rsidRPr="00D81365" w:rsidTr="00D81365">
        <w:trPr>
          <w:trHeight w:val="1185"/>
        </w:trPr>
        <w:tc>
          <w:tcPr>
            <w:tcW w:w="540" w:type="dxa"/>
            <w:noWrap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302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Centrum Profilaktyki i Reedukacji "Atelier" </w:t>
            </w:r>
          </w:p>
        </w:tc>
        <w:tc>
          <w:tcPr>
            <w:tcW w:w="1272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>ul.Krasickiego 27/1, 30-513 Kraków</w:t>
            </w:r>
          </w:p>
        </w:tc>
        <w:tc>
          <w:tcPr>
            <w:tcW w:w="1274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>3300,00</w:t>
            </w:r>
          </w:p>
        </w:tc>
        <w:tc>
          <w:tcPr>
            <w:tcW w:w="1079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>25,91</w:t>
            </w:r>
          </w:p>
        </w:tc>
        <w:tc>
          <w:tcPr>
            <w:tcW w:w="1399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334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862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>86,91</w:t>
            </w:r>
          </w:p>
        </w:tc>
      </w:tr>
      <w:tr w:rsidR="00D81365" w:rsidRPr="00D81365" w:rsidTr="00D81365">
        <w:trPr>
          <w:trHeight w:val="765"/>
        </w:trPr>
        <w:tc>
          <w:tcPr>
            <w:tcW w:w="540" w:type="dxa"/>
            <w:noWrap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302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Kancelaria Doradcza Progressio  Przemysław Kuderczak </w:t>
            </w:r>
          </w:p>
        </w:tc>
        <w:tc>
          <w:tcPr>
            <w:tcW w:w="1272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ul. Bolesława Prusa 12,                                  55-050 Sobótka </w:t>
            </w:r>
          </w:p>
        </w:tc>
        <w:tc>
          <w:tcPr>
            <w:tcW w:w="1274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2850,00</w:t>
            </w:r>
          </w:p>
        </w:tc>
        <w:tc>
          <w:tcPr>
            <w:tcW w:w="1079" w:type="dxa"/>
            <w:noWrap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30,00</w:t>
            </w:r>
          </w:p>
        </w:tc>
        <w:tc>
          <w:tcPr>
            <w:tcW w:w="1399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30,00</w:t>
            </w:r>
          </w:p>
        </w:tc>
        <w:tc>
          <w:tcPr>
            <w:tcW w:w="1334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28,00</w:t>
            </w:r>
          </w:p>
        </w:tc>
        <w:tc>
          <w:tcPr>
            <w:tcW w:w="862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88,00</w:t>
            </w:r>
          </w:p>
        </w:tc>
      </w:tr>
      <w:tr w:rsidR="00D81365" w:rsidRPr="00D81365" w:rsidTr="00D81365">
        <w:trPr>
          <w:trHeight w:val="1020"/>
        </w:trPr>
        <w:tc>
          <w:tcPr>
            <w:tcW w:w="540" w:type="dxa"/>
            <w:noWrap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2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>Fundacja Promocji Edukacyjnej Orylion</w:t>
            </w:r>
          </w:p>
        </w:tc>
        <w:tc>
          <w:tcPr>
            <w:tcW w:w="1272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>Al.Warszawaka 102                                                                       20-824 Lublin</w:t>
            </w:r>
          </w:p>
        </w:tc>
        <w:tc>
          <w:tcPr>
            <w:tcW w:w="1274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>9700,00</w:t>
            </w:r>
          </w:p>
        </w:tc>
        <w:tc>
          <w:tcPr>
            <w:tcW w:w="1079" w:type="dxa"/>
            <w:noWrap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1399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334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62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>49,50</w:t>
            </w:r>
          </w:p>
        </w:tc>
      </w:tr>
      <w:tr w:rsidR="00D81365" w:rsidRPr="00D81365" w:rsidTr="00D81365">
        <w:trPr>
          <w:trHeight w:val="765"/>
        </w:trPr>
        <w:tc>
          <w:tcPr>
            <w:tcW w:w="540" w:type="dxa"/>
            <w:noWrap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2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>TAKO Projekt  Tomasz Kowalewski</w:t>
            </w:r>
          </w:p>
        </w:tc>
        <w:tc>
          <w:tcPr>
            <w:tcW w:w="1272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Sikiryckiego 7B/16,                                  10-691 Olsztyn </w:t>
            </w:r>
          </w:p>
        </w:tc>
        <w:tc>
          <w:tcPr>
            <w:tcW w:w="1274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079" w:type="dxa"/>
            <w:noWrap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>24,43</w:t>
            </w:r>
          </w:p>
        </w:tc>
        <w:tc>
          <w:tcPr>
            <w:tcW w:w="1399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334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62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>84,43</w:t>
            </w:r>
          </w:p>
        </w:tc>
      </w:tr>
      <w:tr w:rsidR="00D81365" w:rsidRPr="00D81365" w:rsidTr="00D81365">
        <w:trPr>
          <w:trHeight w:val="765"/>
        </w:trPr>
        <w:tc>
          <w:tcPr>
            <w:tcW w:w="540" w:type="dxa"/>
            <w:noWrap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2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Turcus Legal Małgorzata Gołyńska-Minkiewicz </w:t>
            </w:r>
          </w:p>
        </w:tc>
        <w:tc>
          <w:tcPr>
            <w:tcW w:w="1272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ul.Sady Żoliborskie 3/24 ,                          01-770 Warszawa </w:t>
            </w:r>
          </w:p>
        </w:tc>
        <w:tc>
          <w:tcPr>
            <w:tcW w:w="1274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079" w:type="dxa"/>
            <w:noWrap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>10,69</w:t>
            </w:r>
          </w:p>
        </w:tc>
        <w:tc>
          <w:tcPr>
            <w:tcW w:w="1399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334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862" w:type="dxa"/>
            <w:hideMark/>
          </w:tcPr>
          <w:p w:rsidR="00D81365" w:rsidRPr="00D81365" w:rsidRDefault="00D81365" w:rsidP="00D813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65">
              <w:rPr>
                <w:rFonts w:ascii="Times New Roman" w:eastAsia="Calibri" w:hAnsi="Times New Roman" w:cs="Times New Roman"/>
                <w:sz w:val="20"/>
                <w:szCs w:val="20"/>
              </w:rPr>
              <w:t>65,69</w:t>
            </w:r>
          </w:p>
        </w:tc>
      </w:tr>
    </w:tbl>
    <w:p w:rsidR="00851F77" w:rsidRPr="00D81365" w:rsidRDefault="00851F77" w:rsidP="008D02B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796A" w:rsidRPr="00D81365" w:rsidRDefault="00003EA7" w:rsidP="00BB761E">
      <w:pPr>
        <w:jc w:val="both"/>
        <w:rPr>
          <w:rFonts w:ascii="Times New Roman" w:hAnsi="Times New Roman" w:cs="Times New Roman"/>
          <w:sz w:val="20"/>
          <w:szCs w:val="20"/>
        </w:rPr>
      </w:pPr>
      <w:r w:rsidRPr="00D81365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D81365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LINK </w:instrText>
      </w:r>
      <w:r w:rsidR="0025650F" w:rsidRPr="00D81365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Excel.Sheet.12 "C:\\Users\\woa05\\Desktop\\OKI2402.2019\\Kontrola w podmiotach wykonujących działalność leczniczą i transporcie sanitarnym\\Oferty\\Zestawienie ofert  do notatki.xlsx" Arkusz1!W1K1:W4K8 </w:instrText>
      </w:r>
      <w:r w:rsidRPr="00D81365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\a \f 5 \h  \* MERGEFORMAT </w:instrText>
      </w:r>
      <w:r w:rsidRPr="00D81365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</w:p>
    <w:p w:rsidR="00197E7C" w:rsidRPr="00D81365" w:rsidRDefault="00003EA7" w:rsidP="009D11D2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365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r w:rsidR="009D11D2" w:rsidRPr="00D813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97E7C" w:rsidRPr="00D81365" w:rsidRDefault="00197E7C" w:rsidP="00BB761E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GoBack"/>
      <w:bookmarkEnd w:id="1"/>
    </w:p>
    <w:sectPr w:rsidR="00197E7C" w:rsidRPr="00D81365" w:rsidSect="00197E7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EE4" w:rsidRDefault="003A3EE4" w:rsidP="00613B00">
      <w:pPr>
        <w:spacing w:after="0" w:line="240" w:lineRule="auto"/>
      </w:pPr>
      <w:r>
        <w:separator/>
      </w:r>
    </w:p>
  </w:endnote>
  <w:endnote w:type="continuationSeparator" w:id="0">
    <w:p w:rsidR="003A3EE4" w:rsidRDefault="003A3EE4" w:rsidP="0061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EE4" w:rsidRDefault="003A3EE4" w:rsidP="00613B00">
      <w:pPr>
        <w:spacing w:after="0" w:line="240" w:lineRule="auto"/>
      </w:pPr>
      <w:r>
        <w:separator/>
      </w:r>
    </w:p>
  </w:footnote>
  <w:footnote w:type="continuationSeparator" w:id="0">
    <w:p w:rsidR="003A3EE4" w:rsidRDefault="003A3EE4" w:rsidP="00613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0CB"/>
    <w:multiLevelType w:val="hybridMultilevel"/>
    <w:tmpl w:val="67C0CCB2"/>
    <w:lvl w:ilvl="0" w:tplc="D598D15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222BE"/>
    <w:multiLevelType w:val="hybridMultilevel"/>
    <w:tmpl w:val="E9424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41C77"/>
    <w:multiLevelType w:val="hybridMultilevel"/>
    <w:tmpl w:val="40BA6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A1485"/>
    <w:multiLevelType w:val="hybridMultilevel"/>
    <w:tmpl w:val="DC367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4C"/>
    <w:rsid w:val="00003EA7"/>
    <w:rsid w:val="0000440E"/>
    <w:rsid w:val="000143E0"/>
    <w:rsid w:val="00043D3D"/>
    <w:rsid w:val="0007080A"/>
    <w:rsid w:val="00084403"/>
    <w:rsid w:val="00097D52"/>
    <w:rsid w:val="000B6F93"/>
    <w:rsid w:val="00101AE6"/>
    <w:rsid w:val="0012258B"/>
    <w:rsid w:val="00136CCD"/>
    <w:rsid w:val="00172307"/>
    <w:rsid w:val="001816FF"/>
    <w:rsid w:val="0018197D"/>
    <w:rsid w:val="00192C23"/>
    <w:rsid w:val="001935A8"/>
    <w:rsid w:val="00197E7C"/>
    <w:rsid w:val="001B396B"/>
    <w:rsid w:val="001C1706"/>
    <w:rsid w:val="001E2499"/>
    <w:rsid w:val="001F365B"/>
    <w:rsid w:val="00200422"/>
    <w:rsid w:val="00213B4E"/>
    <w:rsid w:val="002162C8"/>
    <w:rsid w:val="0025650F"/>
    <w:rsid w:val="00273F8B"/>
    <w:rsid w:val="00276F7E"/>
    <w:rsid w:val="00287D0A"/>
    <w:rsid w:val="0029796A"/>
    <w:rsid w:val="002A7618"/>
    <w:rsid w:val="002C3DA6"/>
    <w:rsid w:val="002C7B77"/>
    <w:rsid w:val="002E2B97"/>
    <w:rsid w:val="00303A65"/>
    <w:rsid w:val="003358A9"/>
    <w:rsid w:val="00342BCB"/>
    <w:rsid w:val="00373C7C"/>
    <w:rsid w:val="003923CC"/>
    <w:rsid w:val="003A3EE4"/>
    <w:rsid w:val="003A7DE6"/>
    <w:rsid w:val="003B37BF"/>
    <w:rsid w:val="003B5F6E"/>
    <w:rsid w:val="003C07C9"/>
    <w:rsid w:val="003C71BB"/>
    <w:rsid w:val="003D7536"/>
    <w:rsid w:val="0040355F"/>
    <w:rsid w:val="00404D9B"/>
    <w:rsid w:val="00410618"/>
    <w:rsid w:val="004175D0"/>
    <w:rsid w:val="0043572E"/>
    <w:rsid w:val="00450B99"/>
    <w:rsid w:val="00466054"/>
    <w:rsid w:val="00470E4C"/>
    <w:rsid w:val="004842E1"/>
    <w:rsid w:val="004A786B"/>
    <w:rsid w:val="004B4889"/>
    <w:rsid w:val="004B5A32"/>
    <w:rsid w:val="004C3413"/>
    <w:rsid w:val="004F31DB"/>
    <w:rsid w:val="004F3B5B"/>
    <w:rsid w:val="004F456F"/>
    <w:rsid w:val="00525468"/>
    <w:rsid w:val="00554486"/>
    <w:rsid w:val="0057762D"/>
    <w:rsid w:val="005A53D9"/>
    <w:rsid w:val="005E1DA0"/>
    <w:rsid w:val="00613B00"/>
    <w:rsid w:val="006178A8"/>
    <w:rsid w:val="006272AA"/>
    <w:rsid w:val="0063520C"/>
    <w:rsid w:val="006669AB"/>
    <w:rsid w:val="0073078C"/>
    <w:rsid w:val="00730BA6"/>
    <w:rsid w:val="0075380A"/>
    <w:rsid w:val="00781483"/>
    <w:rsid w:val="00791000"/>
    <w:rsid w:val="007918C0"/>
    <w:rsid w:val="007C51D1"/>
    <w:rsid w:val="007E01AC"/>
    <w:rsid w:val="007E69EA"/>
    <w:rsid w:val="008024E1"/>
    <w:rsid w:val="008259D0"/>
    <w:rsid w:val="00835F8D"/>
    <w:rsid w:val="00851F77"/>
    <w:rsid w:val="0085520D"/>
    <w:rsid w:val="00890744"/>
    <w:rsid w:val="00897B63"/>
    <w:rsid w:val="008A3C31"/>
    <w:rsid w:val="008C546A"/>
    <w:rsid w:val="008D02B4"/>
    <w:rsid w:val="008D15CC"/>
    <w:rsid w:val="008E1FC2"/>
    <w:rsid w:val="008F6076"/>
    <w:rsid w:val="00907A8C"/>
    <w:rsid w:val="00935EEE"/>
    <w:rsid w:val="0096151E"/>
    <w:rsid w:val="009955F9"/>
    <w:rsid w:val="009C6D53"/>
    <w:rsid w:val="009D11D2"/>
    <w:rsid w:val="009D3E9E"/>
    <w:rsid w:val="009F050B"/>
    <w:rsid w:val="00A212CD"/>
    <w:rsid w:val="00A21585"/>
    <w:rsid w:val="00A31749"/>
    <w:rsid w:val="00A83400"/>
    <w:rsid w:val="00A91CD7"/>
    <w:rsid w:val="00A94508"/>
    <w:rsid w:val="00A9714A"/>
    <w:rsid w:val="00AB6226"/>
    <w:rsid w:val="00B24A93"/>
    <w:rsid w:val="00B46AD6"/>
    <w:rsid w:val="00B6666C"/>
    <w:rsid w:val="00B95DF5"/>
    <w:rsid w:val="00BA3FB7"/>
    <w:rsid w:val="00BB761E"/>
    <w:rsid w:val="00BE4F20"/>
    <w:rsid w:val="00C02B3C"/>
    <w:rsid w:val="00C273AA"/>
    <w:rsid w:val="00C40437"/>
    <w:rsid w:val="00C45E75"/>
    <w:rsid w:val="00C76E93"/>
    <w:rsid w:val="00C91DF0"/>
    <w:rsid w:val="00C94615"/>
    <w:rsid w:val="00D56456"/>
    <w:rsid w:val="00D67B33"/>
    <w:rsid w:val="00D700F1"/>
    <w:rsid w:val="00D72A6C"/>
    <w:rsid w:val="00D81365"/>
    <w:rsid w:val="00DE6B2E"/>
    <w:rsid w:val="00DF2537"/>
    <w:rsid w:val="00DF3E0D"/>
    <w:rsid w:val="00E22F8C"/>
    <w:rsid w:val="00E84903"/>
    <w:rsid w:val="00EB24EB"/>
    <w:rsid w:val="00EB5019"/>
    <w:rsid w:val="00EE3511"/>
    <w:rsid w:val="00EE64D8"/>
    <w:rsid w:val="00EF0389"/>
    <w:rsid w:val="00EF357C"/>
    <w:rsid w:val="00F0387A"/>
    <w:rsid w:val="00F31FF8"/>
    <w:rsid w:val="00F331FC"/>
    <w:rsid w:val="00F45A75"/>
    <w:rsid w:val="00F6113B"/>
    <w:rsid w:val="00F75653"/>
    <w:rsid w:val="00F83F9B"/>
    <w:rsid w:val="00F94DB1"/>
    <w:rsid w:val="00F97107"/>
    <w:rsid w:val="00FD754C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8798"/>
  <w15:docId w15:val="{CBA3CEC2-7E70-41AD-8469-1C5B750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00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78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786B"/>
    <w:pPr>
      <w:ind w:left="720"/>
      <w:contextualSpacing/>
    </w:pPr>
  </w:style>
  <w:style w:type="table" w:styleId="Tabela-Siatka">
    <w:name w:val="Table Grid"/>
    <w:basedOn w:val="Standardowy"/>
    <w:uiPriority w:val="59"/>
    <w:rsid w:val="004A78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A786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4F31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F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00"/>
  </w:style>
  <w:style w:type="paragraph" w:styleId="Stopka">
    <w:name w:val="footer"/>
    <w:basedOn w:val="Normalny"/>
    <w:link w:val="StopkaZnak"/>
    <w:uiPriority w:val="99"/>
    <w:unhideWhenUsed/>
    <w:rsid w:val="0061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23281-7630-46C2-B3C0-F7322F4B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Surdyka, Marzena</dc:creator>
  <cp:keywords/>
  <dc:description/>
  <cp:lastModifiedBy>Lukomska, Malgorzata</cp:lastModifiedBy>
  <cp:revision>43</cp:revision>
  <cp:lastPrinted>2022-05-26T08:51:00Z</cp:lastPrinted>
  <dcterms:created xsi:type="dcterms:W3CDTF">2017-03-22T09:19:00Z</dcterms:created>
  <dcterms:modified xsi:type="dcterms:W3CDTF">2022-09-27T07:57:00Z</dcterms:modified>
</cp:coreProperties>
</file>