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90320" w14:textId="25C0BD5E" w:rsidR="00DE7EB0" w:rsidRPr="009B5503" w:rsidRDefault="00DE7EB0" w:rsidP="00DE7EB0">
      <w:pPr>
        <w:spacing w:after="0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DE7EB0">
        <w:rPr>
          <w:rFonts w:ascii="Arial Narrow" w:eastAsia="Times New Roman" w:hAnsi="Arial Narrow" w:cs="Arial"/>
          <w:b/>
          <w:sz w:val="24"/>
          <w:szCs w:val="24"/>
          <w:lang w:eastAsia="pl-PL"/>
        </w:rPr>
        <w:t>Znak: AG.I.</w:t>
      </w:r>
      <w:r w:rsidRPr="00D6248F">
        <w:rPr>
          <w:rFonts w:ascii="Arial Narrow" w:eastAsia="Times New Roman" w:hAnsi="Arial Narrow" w:cs="Arial"/>
          <w:b/>
          <w:sz w:val="24"/>
          <w:szCs w:val="24"/>
          <w:lang w:eastAsia="pl-PL"/>
        </w:rPr>
        <w:t>272.2.</w:t>
      </w:r>
      <w:r w:rsidR="00D6248F" w:rsidRPr="00D6248F">
        <w:rPr>
          <w:rFonts w:ascii="Arial Narrow" w:eastAsia="Times New Roman" w:hAnsi="Arial Narrow" w:cs="Arial"/>
          <w:b/>
          <w:sz w:val="24"/>
          <w:szCs w:val="24"/>
          <w:lang w:eastAsia="pl-PL"/>
        </w:rPr>
        <w:t>3</w:t>
      </w:r>
      <w:r w:rsidR="001A5EB5">
        <w:rPr>
          <w:rFonts w:ascii="Arial Narrow" w:eastAsia="Times New Roman" w:hAnsi="Arial Narrow" w:cs="Arial"/>
          <w:b/>
          <w:sz w:val="24"/>
          <w:szCs w:val="24"/>
          <w:lang w:eastAsia="pl-PL"/>
        </w:rPr>
        <w:t>8</w:t>
      </w:r>
      <w:r w:rsidRPr="00D6248F">
        <w:rPr>
          <w:rFonts w:ascii="Arial Narrow" w:eastAsia="Times New Roman" w:hAnsi="Arial Narrow" w:cs="Arial"/>
          <w:b/>
          <w:sz w:val="24"/>
          <w:szCs w:val="24"/>
          <w:lang w:eastAsia="pl-PL"/>
        </w:rPr>
        <w:t>.2024</w:t>
      </w:r>
      <w:r w:rsidRPr="00D6248F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9B5503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9B5503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9B5503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9B5503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9B5503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  <w:t>Załącznik nr 2 do Zapytania</w:t>
      </w:r>
    </w:p>
    <w:p w14:paraId="28D67044" w14:textId="77777777" w:rsidR="007E77D7" w:rsidRPr="00D03B46" w:rsidRDefault="007E77D7" w:rsidP="00C42D64">
      <w:pPr>
        <w:jc w:val="both"/>
        <w:rPr>
          <w:rFonts w:cstheme="minorHAnsi"/>
          <w:b/>
          <w:u w:val="single"/>
        </w:rPr>
      </w:pPr>
    </w:p>
    <w:p w14:paraId="459DA63D" w14:textId="77777777" w:rsidR="00B76DF4" w:rsidRPr="00DE7EB0" w:rsidRDefault="00B76DF4" w:rsidP="00DE7EB0">
      <w:pPr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DE7EB0">
        <w:rPr>
          <w:rFonts w:ascii="Arial Narrow" w:hAnsi="Arial Narrow" w:cstheme="minorHAnsi"/>
          <w:b/>
          <w:sz w:val="24"/>
          <w:szCs w:val="24"/>
          <w:u w:val="single"/>
        </w:rPr>
        <w:t>OPIS PRZEDMIOTU ZAMÓWIENIA</w:t>
      </w:r>
    </w:p>
    <w:p w14:paraId="4BFF3B37" w14:textId="77777777" w:rsidR="00FE5639" w:rsidRPr="00DE7EB0" w:rsidRDefault="00FE5639" w:rsidP="00DE7EB0">
      <w:pPr>
        <w:spacing w:after="0"/>
        <w:jc w:val="both"/>
        <w:rPr>
          <w:rFonts w:ascii="Arial Narrow" w:hAnsi="Arial Narrow" w:cstheme="minorHAnsi"/>
          <w:sz w:val="24"/>
          <w:szCs w:val="24"/>
        </w:rPr>
      </w:pPr>
    </w:p>
    <w:p w14:paraId="32C6915E" w14:textId="72009AB4" w:rsidR="00FE5639" w:rsidRPr="00146E58" w:rsidRDefault="00B76DF4" w:rsidP="00146E58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b/>
          <w:bCs/>
          <w:sz w:val="24"/>
          <w:szCs w:val="24"/>
        </w:rPr>
      </w:pPr>
      <w:r w:rsidRPr="00146E58">
        <w:rPr>
          <w:rFonts w:ascii="Arial Narrow" w:hAnsi="Arial Narrow" w:cstheme="minorHAnsi"/>
          <w:sz w:val="24"/>
          <w:szCs w:val="24"/>
        </w:rPr>
        <w:t xml:space="preserve">Dotyczy zadania pn.: </w:t>
      </w:r>
      <w:r w:rsidR="001A5EB5" w:rsidRPr="00146E58">
        <w:rPr>
          <w:rFonts w:ascii="Arial Narrow" w:eastAsia="Courier New" w:hAnsi="Arial Narrow" w:cs="Arial"/>
          <w:b/>
          <w:sz w:val="24"/>
          <w:szCs w:val="24"/>
          <w:lang w:bidi="pl-PL"/>
        </w:rPr>
        <w:t xml:space="preserve">„Zakup bonów/kart przedpłaconych dla dzieci pracowników oraz emerytów, rencistów - </w:t>
      </w:r>
      <w:bookmarkStart w:id="0" w:name="_Hlk181018085"/>
      <w:r w:rsidR="001A5EB5" w:rsidRPr="00146E58">
        <w:rPr>
          <w:rFonts w:ascii="Arial Narrow" w:eastAsia="Courier New" w:hAnsi="Arial Narrow" w:cs="Arial"/>
          <w:b/>
          <w:sz w:val="24"/>
          <w:szCs w:val="24"/>
          <w:lang w:bidi="pl-PL"/>
        </w:rPr>
        <w:t xml:space="preserve">byłych pracowników Świętokrzyskiego Urzędu Wojewódzkiego </w:t>
      </w:r>
      <w:r w:rsidR="001A5EB5" w:rsidRPr="00146E58">
        <w:rPr>
          <w:rFonts w:ascii="Arial Narrow" w:eastAsia="Courier New" w:hAnsi="Arial Narrow" w:cs="Arial"/>
          <w:b/>
          <w:sz w:val="24"/>
          <w:szCs w:val="24"/>
          <w:lang w:bidi="pl-PL"/>
        </w:rPr>
        <w:br/>
        <w:t>w Kielcach”</w:t>
      </w:r>
      <w:bookmarkEnd w:id="0"/>
      <w:r w:rsidR="001A5EB5" w:rsidRPr="00146E58">
        <w:rPr>
          <w:rFonts w:ascii="Arial Narrow" w:eastAsia="Courier New" w:hAnsi="Arial Narrow" w:cs="Arial"/>
          <w:sz w:val="24"/>
          <w:szCs w:val="24"/>
          <w:lang w:bidi="pl-PL"/>
        </w:rPr>
        <w:t>.</w:t>
      </w:r>
    </w:p>
    <w:p w14:paraId="7BA45F00" w14:textId="77777777" w:rsidR="00146E58" w:rsidRPr="00146E58" w:rsidRDefault="00146E58" w:rsidP="00146E58">
      <w:pPr>
        <w:pStyle w:val="Akapitzlist"/>
        <w:numPr>
          <w:ilvl w:val="0"/>
          <w:numId w:val="12"/>
        </w:numPr>
        <w:spacing w:after="160"/>
        <w:jc w:val="both"/>
        <w:rPr>
          <w:rFonts w:ascii="Arial Narrow" w:hAnsi="Arial Narrow" w:cs="Times New Roman"/>
          <w:sz w:val="24"/>
          <w:szCs w:val="24"/>
        </w:rPr>
      </w:pPr>
      <w:r w:rsidRPr="00146E58">
        <w:rPr>
          <w:rFonts w:ascii="Arial Narrow" w:hAnsi="Arial Narrow" w:cs="Times New Roman"/>
          <w:sz w:val="24"/>
          <w:szCs w:val="24"/>
        </w:rPr>
        <w:t>Przedmiotem postępowania jest zakup bonów/kart przedpłaconych dla dzieci pracowników oraz emerytów, rencistów- byłych pracowników Świętokrzyskiego Urzędu Wojewódzkiego w Kielcach w ilości 401 sztuk w następujący sposób:</w:t>
      </w:r>
    </w:p>
    <w:p w14:paraId="6BDD6F6B" w14:textId="77777777" w:rsidR="00146E58" w:rsidRPr="00146E58" w:rsidRDefault="00146E58" w:rsidP="00146E58">
      <w:pPr>
        <w:pStyle w:val="Akapitzlist"/>
        <w:numPr>
          <w:ilvl w:val="0"/>
          <w:numId w:val="13"/>
        </w:numPr>
        <w:spacing w:after="160"/>
        <w:jc w:val="both"/>
        <w:rPr>
          <w:rFonts w:ascii="Arial Narrow" w:hAnsi="Arial Narrow" w:cs="Times New Roman"/>
          <w:sz w:val="24"/>
          <w:szCs w:val="24"/>
        </w:rPr>
      </w:pPr>
      <w:r w:rsidRPr="00146E58">
        <w:rPr>
          <w:rFonts w:ascii="Arial Narrow" w:hAnsi="Arial Narrow" w:cs="Times New Roman"/>
          <w:sz w:val="24"/>
          <w:szCs w:val="24"/>
        </w:rPr>
        <w:t>150,00 zł - 205 sztuk</w:t>
      </w:r>
    </w:p>
    <w:p w14:paraId="290855C8" w14:textId="77777777" w:rsidR="00146E58" w:rsidRPr="00146E58" w:rsidRDefault="00146E58" w:rsidP="00146E58">
      <w:pPr>
        <w:pStyle w:val="Akapitzlist"/>
        <w:numPr>
          <w:ilvl w:val="0"/>
          <w:numId w:val="13"/>
        </w:numPr>
        <w:spacing w:after="160"/>
        <w:jc w:val="both"/>
        <w:rPr>
          <w:rFonts w:ascii="Arial Narrow" w:hAnsi="Arial Narrow" w:cs="Times New Roman"/>
          <w:sz w:val="24"/>
          <w:szCs w:val="24"/>
        </w:rPr>
      </w:pPr>
      <w:r w:rsidRPr="00146E58">
        <w:rPr>
          <w:rFonts w:ascii="Arial Narrow" w:hAnsi="Arial Narrow" w:cs="Times New Roman"/>
          <w:sz w:val="24"/>
          <w:szCs w:val="24"/>
        </w:rPr>
        <w:t>140,00 zł – 157 sztuk</w:t>
      </w:r>
    </w:p>
    <w:p w14:paraId="3FCFA183" w14:textId="77777777" w:rsidR="00146E58" w:rsidRPr="00146E58" w:rsidRDefault="00146E58" w:rsidP="00146E58">
      <w:pPr>
        <w:pStyle w:val="Akapitzlist"/>
        <w:numPr>
          <w:ilvl w:val="0"/>
          <w:numId w:val="13"/>
        </w:numPr>
        <w:spacing w:after="160"/>
        <w:jc w:val="both"/>
        <w:rPr>
          <w:rFonts w:ascii="Arial Narrow" w:hAnsi="Arial Narrow" w:cs="Times New Roman"/>
          <w:sz w:val="24"/>
          <w:szCs w:val="24"/>
        </w:rPr>
      </w:pPr>
      <w:r w:rsidRPr="00146E58">
        <w:rPr>
          <w:rFonts w:ascii="Arial Narrow" w:hAnsi="Arial Narrow" w:cs="Times New Roman"/>
          <w:sz w:val="24"/>
          <w:szCs w:val="24"/>
        </w:rPr>
        <w:t>130,00 zł - 39 sztuk</w:t>
      </w:r>
    </w:p>
    <w:p w14:paraId="1B73FFD9" w14:textId="77777777" w:rsidR="00146E58" w:rsidRPr="00146E58" w:rsidRDefault="00146E58" w:rsidP="00146E58">
      <w:pPr>
        <w:pStyle w:val="Akapitzlist"/>
        <w:numPr>
          <w:ilvl w:val="0"/>
          <w:numId w:val="12"/>
        </w:numPr>
        <w:spacing w:after="160"/>
        <w:jc w:val="both"/>
        <w:rPr>
          <w:rFonts w:ascii="Arial Narrow" w:hAnsi="Arial Narrow" w:cs="Times New Roman"/>
          <w:sz w:val="24"/>
          <w:szCs w:val="24"/>
        </w:rPr>
      </w:pPr>
      <w:r w:rsidRPr="00146E58">
        <w:rPr>
          <w:rFonts w:ascii="Arial Narrow" w:hAnsi="Arial Narrow" w:cs="Times New Roman"/>
          <w:sz w:val="24"/>
          <w:szCs w:val="24"/>
        </w:rPr>
        <w:t>Zamawiający zastrzega sobie możliwość zmniejszenia wyżej wskazanej liczby bonów/kart przedpłaconych o maksymalnie 20 sztuk o łącznej wartości 3000,00 zł.</w:t>
      </w:r>
    </w:p>
    <w:p w14:paraId="4C2AF8D4" w14:textId="39B9F907" w:rsidR="00146E58" w:rsidRPr="00146E58" w:rsidRDefault="00146E58" w:rsidP="00146E58">
      <w:pPr>
        <w:pStyle w:val="Akapitzlist"/>
        <w:numPr>
          <w:ilvl w:val="0"/>
          <w:numId w:val="12"/>
        </w:numPr>
        <w:spacing w:after="160"/>
        <w:jc w:val="both"/>
        <w:rPr>
          <w:rFonts w:ascii="Arial Narrow" w:hAnsi="Arial Narrow" w:cs="Times New Roman"/>
          <w:sz w:val="24"/>
          <w:szCs w:val="24"/>
        </w:rPr>
      </w:pPr>
      <w:r w:rsidRPr="00146E58">
        <w:rPr>
          <w:rFonts w:ascii="Arial Narrow" w:hAnsi="Arial Narrow" w:cs="Times New Roman"/>
          <w:sz w:val="24"/>
          <w:szCs w:val="24"/>
        </w:rPr>
        <w:t>Zamawiający ostateczną ilość zamawianych bonów/kart przedpłaconych poda na min. 7 dni przed terminem realizacji</w:t>
      </w:r>
      <w:r w:rsidR="006A4064">
        <w:rPr>
          <w:rFonts w:ascii="Arial Narrow" w:hAnsi="Arial Narrow" w:cs="Times New Roman"/>
          <w:sz w:val="24"/>
          <w:szCs w:val="24"/>
        </w:rPr>
        <w:t>.</w:t>
      </w:r>
    </w:p>
    <w:p w14:paraId="2798C46B" w14:textId="3ED9846C" w:rsidR="00146E58" w:rsidRPr="00146E58" w:rsidRDefault="00146E58" w:rsidP="00146E58">
      <w:pPr>
        <w:pStyle w:val="Akapitzlist"/>
        <w:numPr>
          <w:ilvl w:val="0"/>
          <w:numId w:val="12"/>
        </w:numPr>
        <w:spacing w:after="160"/>
        <w:jc w:val="both"/>
        <w:rPr>
          <w:rFonts w:ascii="Arial Narrow" w:hAnsi="Arial Narrow" w:cs="Times New Roman"/>
          <w:sz w:val="24"/>
          <w:szCs w:val="24"/>
        </w:rPr>
      </w:pPr>
      <w:r w:rsidRPr="00146E58">
        <w:rPr>
          <w:rFonts w:ascii="Arial Narrow" w:hAnsi="Arial Narrow" w:cs="Times New Roman"/>
          <w:sz w:val="24"/>
          <w:szCs w:val="24"/>
        </w:rPr>
        <w:t xml:space="preserve">Wykonawca przedstawi swoją ofertę zawierającą cenę brutto za 401 szt. bonów/kart przedpłaconych wraz z kosztem dostarczenia do </w:t>
      </w:r>
      <w:r w:rsidR="006A4064">
        <w:rPr>
          <w:rFonts w:ascii="Arial Narrow" w:hAnsi="Arial Narrow" w:cs="Times New Roman"/>
          <w:sz w:val="24"/>
          <w:szCs w:val="24"/>
        </w:rPr>
        <w:t>z</w:t>
      </w:r>
      <w:r w:rsidRPr="00146E58">
        <w:rPr>
          <w:rFonts w:ascii="Arial Narrow" w:hAnsi="Arial Narrow" w:cs="Times New Roman"/>
          <w:sz w:val="24"/>
          <w:szCs w:val="24"/>
        </w:rPr>
        <w:t>amawiającego. Oferta powinna zawierać listę sklepów (na terenie województwa świętokrzyskiego) z adresami, w których można realizować bon/kartę przedpłaconą.</w:t>
      </w:r>
    </w:p>
    <w:p w14:paraId="2AB409D3" w14:textId="6605F1B2" w:rsidR="00146E58" w:rsidRPr="00146E58" w:rsidRDefault="00146E58" w:rsidP="00146E58">
      <w:pPr>
        <w:pStyle w:val="Akapitzlist"/>
        <w:numPr>
          <w:ilvl w:val="0"/>
          <w:numId w:val="12"/>
        </w:numPr>
        <w:spacing w:after="160"/>
        <w:jc w:val="both"/>
        <w:rPr>
          <w:rFonts w:ascii="Arial Narrow" w:hAnsi="Arial Narrow" w:cs="Times New Roman"/>
          <w:sz w:val="24"/>
          <w:szCs w:val="24"/>
        </w:rPr>
      </w:pPr>
      <w:r w:rsidRPr="00146E58">
        <w:rPr>
          <w:rFonts w:ascii="Arial Narrow" w:hAnsi="Arial Narrow" w:cs="Times New Roman"/>
          <w:sz w:val="24"/>
          <w:szCs w:val="24"/>
        </w:rPr>
        <w:t xml:space="preserve">Po stronie </w:t>
      </w:r>
      <w:r w:rsidR="006A4064">
        <w:rPr>
          <w:rFonts w:ascii="Arial Narrow" w:hAnsi="Arial Narrow" w:cs="Times New Roman"/>
          <w:sz w:val="24"/>
          <w:szCs w:val="24"/>
        </w:rPr>
        <w:t>w</w:t>
      </w:r>
      <w:r w:rsidRPr="00146E58">
        <w:rPr>
          <w:rFonts w:ascii="Arial Narrow" w:hAnsi="Arial Narrow" w:cs="Times New Roman"/>
          <w:sz w:val="24"/>
          <w:szCs w:val="24"/>
        </w:rPr>
        <w:t>ykonawcy leży dostarczenie bonów/kart przedpłaconych do siedziby Świętokrzyskiego Urzędu Wojewódzkiego w Kielcach, posegregowanych zgodnie z ich wartością.</w:t>
      </w:r>
    </w:p>
    <w:p w14:paraId="57E9AC08" w14:textId="77777777" w:rsidR="00146E58" w:rsidRPr="00146E58" w:rsidRDefault="00146E58" w:rsidP="00146E58">
      <w:pPr>
        <w:pStyle w:val="Akapitzlist"/>
        <w:numPr>
          <w:ilvl w:val="0"/>
          <w:numId w:val="12"/>
        </w:numPr>
        <w:spacing w:after="160"/>
        <w:jc w:val="both"/>
        <w:rPr>
          <w:rFonts w:ascii="Arial Narrow" w:hAnsi="Arial Narrow" w:cs="Times New Roman"/>
          <w:sz w:val="24"/>
          <w:szCs w:val="24"/>
        </w:rPr>
      </w:pPr>
      <w:r w:rsidRPr="00146E58">
        <w:rPr>
          <w:rFonts w:ascii="Arial Narrow" w:hAnsi="Arial Narrow" w:cs="Times New Roman"/>
          <w:sz w:val="24"/>
          <w:szCs w:val="24"/>
        </w:rPr>
        <w:t>Termin ważności bonu/karty przedpłaconej: min. do 30.06.2025 r.</w:t>
      </w:r>
    </w:p>
    <w:p w14:paraId="3A799A94" w14:textId="77777777" w:rsidR="00146E58" w:rsidRPr="00146E58" w:rsidRDefault="00146E58" w:rsidP="00146E58">
      <w:pPr>
        <w:pStyle w:val="Akapitzlist"/>
        <w:numPr>
          <w:ilvl w:val="0"/>
          <w:numId w:val="12"/>
        </w:numPr>
        <w:spacing w:after="160"/>
        <w:jc w:val="both"/>
        <w:rPr>
          <w:rFonts w:ascii="Arial Narrow" w:hAnsi="Arial Narrow" w:cs="Times New Roman"/>
          <w:sz w:val="24"/>
          <w:szCs w:val="24"/>
        </w:rPr>
      </w:pPr>
      <w:r w:rsidRPr="00146E58">
        <w:rPr>
          <w:rFonts w:ascii="Arial Narrow" w:hAnsi="Arial Narrow" w:cs="Times New Roman"/>
          <w:sz w:val="24"/>
          <w:szCs w:val="24"/>
        </w:rPr>
        <w:t>Termin realizacji zamówienia: 02.12.2024 r.</w:t>
      </w:r>
    </w:p>
    <w:p w14:paraId="684143D3" w14:textId="0905BCCE" w:rsidR="00F03597" w:rsidRPr="00146E58" w:rsidRDefault="00F03597" w:rsidP="00146E58">
      <w:pPr>
        <w:jc w:val="both"/>
        <w:rPr>
          <w:rFonts w:ascii="Arial Narrow" w:hAnsi="Arial Narrow" w:cstheme="minorHAnsi"/>
          <w:sz w:val="24"/>
          <w:szCs w:val="24"/>
        </w:rPr>
      </w:pPr>
    </w:p>
    <w:sectPr w:rsidR="00F03597" w:rsidRPr="00146E58" w:rsidSect="007E77D7">
      <w:footerReference w:type="default" r:id="rId7"/>
      <w:pgSz w:w="11906" w:h="16838"/>
      <w:pgMar w:top="993" w:right="1417" w:bottom="1276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34FC" w14:textId="77777777" w:rsidR="00244D3B" w:rsidRDefault="00244D3B" w:rsidP="007E77D7">
      <w:pPr>
        <w:spacing w:after="0" w:line="240" w:lineRule="auto"/>
      </w:pPr>
      <w:r>
        <w:separator/>
      </w:r>
    </w:p>
  </w:endnote>
  <w:endnote w:type="continuationSeparator" w:id="0">
    <w:p w14:paraId="075D86E6" w14:textId="77777777" w:rsidR="00244D3B" w:rsidRDefault="00244D3B" w:rsidP="007E7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="Times New Roman"/>
        <w:sz w:val="20"/>
      </w:rPr>
      <w:id w:val="19683143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 w:cs="Times New Roman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6DE5D4" w14:textId="77777777" w:rsidR="007E77D7" w:rsidRPr="0061044A" w:rsidRDefault="007E77D7" w:rsidP="007E77D7">
            <w:pPr>
              <w:pStyle w:val="Stopka"/>
              <w:tabs>
                <w:tab w:val="left" w:pos="7815"/>
              </w:tabs>
              <w:jc w:val="right"/>
              <w:rPr>
                <w:rFonts w:ascii="Arial Narrow" w:hAnsi="Arial Narrow" w:cs="Times New Roman"/>
                <w:sz w:val="20"/>
              </w:rPr>
            </w:pPr>
            <w:r w:rsidRPr="0061044A">
              <w:rPr>
                <w:rFonts w:ascii="Arial Narrow" w:hAnsi="Arial Narrow" w:cs="Times New Roman"/>
                <w:sz w:val="20"/>
              </w:rPr>
              <w:tab/>
            </w:r>
            <w:r w:rsidRPr="0061044A">
              <w:rPr>
                <w:rFonts w:ascii="Arial Narrow" w:hAnsi="Arial Narrow" w:cs="Times New Roman"/>
                <w:sz w:val="20"/>
              </w:rPr>
              <w:tab/>
            </w:r>
            <w:r w:rsidRPr="0061044A">
              <w:rPr>
                <w:rFonts w:ascii="Arial Narrow" w:hAnsi="Arial Narrow" w:cs="Times New Roman"/>
                <w:sz w:val="20"/>
              </w:rPr>
              <w:tab/>
              <w:t xml:space="preserve"> Strona </w:t>
            </w:r>
            <w:r w:rsidRPr="0061044A">
              <w:rPr>
                <w:rFonts w:ascii="Arial Narrow" w:hAnsi="Arial Narrow" w:cs="Times New Roman"/>
                <w:b/>
                <w:bCs/>
                <w:szCs w:val="24"/>
              </w:rPr>
              <w:fldChar w:fldCharType="begin"/>
            </w:r>
            <w:r w:rsidRPr="0061044A">
              <w:rPr>
                <w:rFonts w:ascii="Arial Narrow" w:hAnsi="Arial Narrow" w:cs="Times New Roman"/>
                <w:b/>
                <w:bCs/>
                <w:sz w:val="20"/>
              </w:rPr>
              <w:instrText>PAGE</w:instrText>
            </w:r>
            <w:r w:rsidRPr="0061044A">
              <w:rPr>
                <w:rFonts w:ascii="Arial Narrow" w:hAnsi="Arial Narrow" w:cs="Times New Roman"/>
                <w:b/>
                <w:bCs/>
                <w:szCs w:val="24"/>
              </w:rPr>
              <w:fldChar w:fldCharType="separate"/>
            </w:r>
            <w:r w:rsidR="00E3533C" w:rsidRPr="0061044A">
              <w:rPr>
                <w:rFonts w:ascii="Arial Narrow" w:hAnsi="Arial Narrow" w:cs="Times New Roman"/>
                <w:b/>
                <w:bCs/>
                <w:noProof/>
                <w:sz w:val="20"/>
              </w:rPr>
              <w:t>1</w:t>
            </w:r>
            <w:r w:rsidRPr="0061044A">
              <w:rPr>
                <w:rFonts w:ascii="Arial Narrow" w:hAnsi="Arial Narrow" w:cs="Times New Roman"/>
                <w:b/>
                <w:bCs/>
                <w:szCs w:val="24"/>
              </w:rPr>
              <w:fldChar w:fldCharType="end"/>
            </w:r>
            <w:r w:rsidRPr="0061044A">
              <w:rPr>
                <w:rFonts w:ascii="Arial Narrow" w:hAnsi="Arial Narrow" w:cs="Times New Roman"/>
                <w:sz w:val="20"/>
              </w:rPr>
              <w:t xml:space="preserve"> z </w:t>
            </w:r>
            <w:r w:rsidRPr="0061044A">
              <w:rPr>
                <w:rFonts w:ascii="Arial Narrow" w:hAnsi="Arial Narrow" w:cs="Times New Roman"/>
                <w:b/>
                <w:bCs/>
                <w:szCs w:val="24"/>
              </w:rPr>
              <w:fldChar w:fldCharType="begin"/>
            </w:r>
            <w:r w:rsidRPr="0061044A">
              <w:rPr>
                <w:rFonts w:ascii="Arial Narrow" w:hAnsi="Arial Narrow" w:cs="Times New Roman"/>
                <w:b/>
                <w:bCs/>
                <w:sz w:val="20"/>
              </w:rPr>
              <w:instrText>NUMPAGES</w:instrText>
            </w:r>
            <w:r w:rsidRPr="0061044A">
              <w:rPr>
                <w:rFonts w:ascii="Arial Narrow" w:hAnsi="Arial Narrow" w:cs="Times New Roman"/>
                <w:b/>
                <w:bCs/>
                <w:szCs w:val="24"/>
              </w:rPr>
              <w:fldChar w:fldCharType="separate"/>
            </w:r>
            <w:r w:rsidR="00E3533C" w:rsidRPr="0061044A">
              <w:rPr>
                <w:rFonts w:ascii="Arial Narrow" w:hAnsi="Arial Narrow" w:cs="Times New Roman"/>
                <w:b/>
                <w:bCs/>
                <w:noProof/>
                <w:sz w:val="20"/>
              </w:rPr>
              <w:t>1</w:t>
            </w:r>
            <w:r w:rsidRPr="0061044A">
              <w:rPr>
                <w:rFonts w:ascii="Arial Narrow" w:hAnsi="Arial Narrow" w:cs="Times New Roman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D16CD3C" w14:textId="77777777" w:rsidR="007E77D7" w:rsidRDefault="007E7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476F4" w14:textId="77777777" w:rsidR="00244D3B" w:rsidRDefault="00244D3B" w:rsidP="007E77D7">
      <w:pPr>
        <w:spacing w:after="0" w:line="240" w:lineRule="auto"/>
      </w:pPr>
      <w:r>
        <w:separator/>
      </w:r>
    </w:p>
  </w:footnote>
  <w:footnote w:type="continuationSeparator" w:id="0">
    <w:p w14:paraId="3EFF8121" w14:textId="77777777" w:rsidR="00244D3B" w:rsidRDefault="00244D3B" w:rsidP="007E77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6F2"/>
    <w:multiLevelType w:val="hybridMultilevel"/>
    <w:tmpl w:val="6DFE3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FF1CE9"/>
    <w:multiLevelType w:val="hybridMultilevel"/>
    <w:tmpl w:val="9488B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310B5"/>
    <w:multiLevelType w:val="hybridMultilevel"/>
    <w:tmpl w:val="2974D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62CC3"/>
    <w:multiLevelType w:val="hybridMultilevel"/>
    <w:tmpl w:val="D97C1B94"/>
    <w:lvl w:ilvl="0" w:tplc="C6ECD0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E2BBC"/>
    <w:multiLevelType w:val="hybridMultilevel"/>
    <w:tmpl w:val="579C734C"/>
    <w:lvl w:ilvl="0" w:tplc="8FAC468E">
      <w:start w:val="1"/>
      <w:numFmt w:val="decimal"/>
      <w:lvlText w:val="%1."/>
      <w:lvlJc w:val="left"/>
      <w:pPr>
        <w:ind w:left="502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C3A55"/>
    <w:multiLevelType w:val="hybridMultilevel"/>
    <w:tmpl w:val="33162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951A7"/>
    <w:multiLevelType w:val="hybridMultilevel"/>
    <w:tmpl w:val="9306B0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132BA2"/>
    <w:multiLevelType w:val="hybridMultilevel"/>
    <w:tmpl w:val="B858AB26"/>
    <w:lvl w:ilvl="0" w:tplc="C6ECD0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D4206"/>
    <w:multiLevelType w:val="hybridMultilevel"/>
    <w:tmpl w:val="B7385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3218B"/>
    <w:multiLevelType w:val="hybridMultilevel"/>
    <w:tmpl w:val="065A2B4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7B03001E"/>
    <w:multiLevelType w:val="hybridMultilevel"/>
    <w:tmpl w:val="049C36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06374E"/>
    <w:multiLevelType w:val="hybridMultilevel"/>
    <w:tmpl w:val="E00A8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754342"/>
    <w:multiLevelType w:val="hybridMultilevel"/>
    <w:tmpl w:val="DFA20E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10"/>
  </w:num>
  <w:num w:numId="8">
    <w:abstractNumId w:val="3"/>
  </w:num>
  <w:num w:numId="9">
    <w:abstractNumId w:val="4"/>
  </w:num>
  <w:num w:numId="10">
    <w:abstractNumId w:val="7"/>
  </w:num>
  <w:num w:numId="11">
    <w:abstractNumId w:val="1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F7C"/>
    <w:rsid w:val="00004113"/>
    <w:rsid w:val="000079FC"/>
    <w:rsid w:val="000421F8"/>
    <w:rsid w:val="00061E3C"/>
    <w:rsid w:val="00080D46"/>
    <w:rsid w:val="000A724F"/>
    <w:rsid w:val="000B023D"/>
    <w:rsid w:val="000C72A0"/>
    <w:rsid w:val="001014CA"/>
    <w:rsid w:val="00113691"/>
    <w:rsid w:val="00144905"/>
    <w:rsid w:val="00146E58"/>
    <w:rsid w:val="00176030"/>
    <w:rsid w:val="001A5EB5"/>
    <w:rsid w:val="001A7AC7"/>
    <w:rsid w:val="001C1E5D"/>
    <w:rsid w:val="001D2D6B"/>
    <w:rsid w:val="00200FD0"/>
    <w:rsid w:val="00204BE3"/>
    <w:rsid w:val="00244D3B"/>
    <w:rsid w:val="00285F7C"/>
    <w:rsid w:val="00286AF1"/>
    <w:rsid w:val="002907D1"/>
    <w:rsid w:val="002A79AF"/>
    <w:rsid w:val="002B79AD"/>
    <w:rsid w:val="002C0760"/>
    <w:rsid w:val="002F27E2"/>
    <w:rsid w:val="003A06C8"/>
    <w:rsid w:val="003C51BA"/>
    <w:rsid w:val="003F4E7E"/>
    <w:rsid w:val="004205BB"/>
    <w:rsid w:val="00420E79"/>
    <w:rsid w:val="0044488C"/>
    <w:rsid w:val="00474FF4"/>
    <w:rsid w:val="00476A9C"/>
    <w:rsid w:val="00477F59"/>
    <w:rsid w:val="00480428"/>
    <w:rsid w:val="004E70C8"/>
    <w:rsid w:val="004E7FD1"/>
    <w:rsid w:val="005271FE"/>
    <w:rsid w:val="005575CE"/>
    <w:rsid w:val="00565AEC"/>
    <w:rsid w:val="00580A2E"/>
    <w:rsid w:val="00581392"/>
    <w:rsid w:val="0058149E"/>
    <w:rsid w:val="005F0F3F"/>
    <w:rsid w:val="005F1AAD"/>
    <w:rsid w:val="0061044A"/>
    <w:rsid w:val="006107FF"/>
    <w:rsid w:val="006346D0"/>
    <w:rsid w:val="006556ED"/>
    <w:rsid w:val="006A4064"/>
    <w:rsid w:val="006D4774"/>
    <w:rsid w:val="00737DFA"/>
    <w:rsid w:val="007953A9"/>
    <w:rsid w:val="007B34BC"/>
    <w:rsid w:val="007E77D7"/>
    <w:rsid w:val="0080074A"/>
    <w:rsid w:val="008167D6"/>
    <w:rsid w:val="00847A1D"/>
    <w:rsid w:val="00852F6D"/>
    <w:rsid w:val="0085332D"/>
    <w:rsid w:val="00882112"/>
    <w:rsid w:val="00884C93"/>
    <w:rsid w:val="00896265"/>
    <w:rsid w:val="00896A21"/>
    <w:rsid w:val="008C39EF"/>
    <w:rsid w:val="008E32FF"/>
    <w:rsid w:val="008F3D9A"/>
    <w:rsid w:val="00926D73"/>
    <w:rsid w:val="009454A5"/>
    <w:rsid w:val="0094652C"/>
    <w:rsid w:val="0095220F"/>
    <w:rsid w:val="009A33B6"/>
    <w:rsid w:val="009A4202"/>
    <w:rsid w:val="009B3BA0"/>
    <w:rsid w:val="009B778A"/>
    <w:rsid w:val="009D0B73"/>
    <w:rsid w:val="009D18C9"/>
    <w:rsid w:val="009F7727"/>
    <w:rsid w:val="00A01898"/>
    <w:rsid w:val="00A25962"/>
    <w:rsid w:val="00A266CF"/>
    <w:rsid w:val="00A37996"/>
    <w:rsid w:val="00A42139"/>
    <w:rsid w:val="00A97519"/>
    <w:rsid w:val="00AB3AD7"/>
    <w:rsid w:val="00AC2B98"/>
    <w:rsid w:val="00AD41F3"/>
    <w:rsid w:val="00AF3EE8"/>
    <w:rsid w:val="00AF543E"/>
    <w:rsid w:val="00B04287"/>
    <w:rsid w:val="00B1125A"/>
    <w:rsid w:val="00B222B2"/>
    <w:rsid w:val="00B3285B"/>
    <w:rsid w:val="00B36ACB"/>
    <w:rsid w:val="00B64D64"/>
    <w:rsid w:val="00B76DF4"/>
    <w:rsid w:val="00C02AEC"/>
    <w:rsid w:val="00C214BA"/>
    <w:rsid w:val="00C42D64"/>
    <w:rsid w:val="00C502C9"/>
    <w:rsid w:val="00C56835"/>
    <w:rsid w:val="00CA44B6"/>
    <w:rsid w:val="00CB5C33"/>
    <w:rsid w:val="00D03B46"/>
    <w:rsid w:val="00D33934"/>
    <w:rsid w:val="00D52754"/>
    <w:rsid w:val="00D6248F"/>
    <w:rsid w:val="00D87CF2"/>
    <w:rsid w:val="00D96A42"/>
    <w:rsid w:val="00DA3167"/>
    <w:rsid w:val="00DB512F"/>
    <w:rsid w:val="00DE36CA"/>
    <w:rsid w:val="00DE7EB0"/>
    <w:rsid w:val="00E05655"/>
    <w:rsid w:val="00E209AD"/>
    <w:rsid w:val="00E3533C"/>
    <w:rsid w:val="00E50F83"/>
    <w:rsid w:val="00E67479"/>
    <w:rsid w:val="00E7571E"/>
    <w:rsid w:val="00E91939"/>
    <w:rsid w:val="00EB20F1"/>
    <w:rsid w:val="00EE1233"/>
    <w:rsid w:val="00F03597"/>
    <w:rsid w:val="00F10AC4"/>
    <w:rsid w:val="00F60519"/>
    <w:rsid w:val="00F67286"/>
    <w:rsid w:val="00F71879"/>
    <w:rsid w:val="00FC7CC1"/>
    <w:rsid w:val="00FE5639"/>
    <w:rsid w:val="00FF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7ABA7"/>
  <w15:docId w15:val="{48B7B8F7-5678-4F07-BBE6-E0FE23AF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D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79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7D7"/>
  </w:style>
  <w:style w:type="paragraph" w:styleId="Stopka">
    <w:name w:val="footer"/>
    <w:basedOn w:val="Normalny"/>
    <w:link w:val="StopkaZnak"/>
    <w:uiPriority w:val="99"/>
    <w:unhideWhenUsed/>
    <w:rsid w:val="007E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7D7"/>
  </w:style>
  <w:style w:type="paragraph" w:styleId="Tekstdymka">
    <w:name w:val="Balloon Text"/>
    <w:basedOn w:val="Normalny"/>
    <w:link w:val="TekstdymkaZnak"/>
    <w:uiPriority w:val="99"/>
    <w:semiHidden/>
    <w:unhideWhenUsed/>
    <w:rsid w:val="00C50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2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3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Cmiel, Jerzy</dc:creator>
  <cp:keywords/>
  <dc:description/>
  <cp:lastModifiedBy>Rysinska, Nina</cp:lastModifiedBy>
  <cp:revision>21</cp:revision>
  <cp:lastPrinted>2024-06-10T08:26:00Z</cp:lastPrinted>
  <dcterms:created xsi:type="dcterms:W3CDTF">2024-05-23T07:30:00Z</dcterms:created>
  <dcterms:modified xsi:type="dcterms:W3CDTF">2024-10-30T09:46:00Z</dcterms:modified>
</cp:coreProperties>
</file>